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557" w:rsidRDefault="006A5557">
      <w:pPr>
        <w:widowControl w:val="0"/>
        <w:autoSpaceDE w:val="0"/>
        <w:autoSpaceDN w:val="0"/>
        <w:adjustRightInd w:val="0"/>
        <w:spacing w:after="0" w:line="240" w:lineRule="auto"/>
        <w:jc w:val="both"/>
        <w:outlineLvl w:val="0"/>
        <w:rPr>
          <w:rFonts w:ascii="Calibri" w:hAnsi="Calibri" w:cs="Calibri"/>
        </w:rPr>
      </w:pP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21 июля 1997 года N 116-ФЗ</w:t>
      </w:r>
      <w:r>
        <w:rPr>
          <w:rFonts w:ascii="Calibri" w:hAnsi="Calibri" w:cs="Calibri"/>
        </w:rPr>
        <w:br/>
      </w:r>
    </w:p>
    <w:p w:rsidR="006A5557" w:rsidRDefault="006A555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5557" w:rsidRDefault="006A5557">
      <w:pPr>
        <w:widowControl w:val="0"/>
        <w:autoSpaceDE w:val="0"/>
        <w:autoSpaceDN w:val="0"/>
        <w:adjustRightInd w:val="0"/>
        <w:spacing w:after="0" w:line="240" w:lineRule="auto"/>
        <w:jc w:val="center"/>
        <w:rPr>
          <w:rFonts w:ascii="Calibri" w:hAnsi="Calibri" w:cs="Calibri"/>
        </w:rPr>
      </w:pPr>
    </w:p>
    <w:p w:rsidR="006A5557" w:rsidRDefault="006A55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6A5557" w:rsidRDefault="006A5557">
      <w:pPr>
        <w:widowControl w:val="0"/>
        <w:autoSpaceDE w:val="0"/>
        <w:autoSpaceDN w:val="0"/>
        <w:adjustRightInd w:val="0"/>
        <w:spacing w:after="0" w:line="240" w:lineRule="auto"/>
        <w:jc w:val="center"/>
        <w:rPr>
          <w:rFonts w:ascii="Calibri" w:hAnsi="Calibri" w:cs="Calibri"/>
          <w:b/>
          <w:bCs/>
        </w:rPr>
      </w:pPr>
    </w:p>
    <w:p w:rsidR="006A5557" w:rsidRDefault="006A55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6A5557" w:rsidRDefault="006A5557">
      <w:pPr>
        <w:widowControl w:val="0"/>
        <w:autoSpaceDE w:val="0"/>
        <w:autoSpaceDN w:val="0"/>
        <w:adjustRightInd w:val="0"/>
        <w:spacing w:after="0" w:line="240" w:lineRule="auto"/>
        <w:jc w:val="center"/>
        <w:rPr>
          <w:rFonts w:ascii="Calibri" w:hAnsi="Calibri" w:cs="Calibri"/>
          <w:b/>
          <w:bCs/>
        </w:rPr>
      </w:pPr>
    </w:p>
    <w:p w:rsidR="006A5557" w:rsidRDefault="006A55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 ПРОМЫШЛЕННОЙ БЕЗОПАСНОСТИ </w:t>
      </w:r>
      <w:proofErr w:type="gramStart"/>
      <w:r>
        <w:rPr>
          <w:rFonts w:ascii="Calibri" w:hAnsi="Calibri" w:cs="Calibri"/>
          <w:b/>
          <w:bCs/>
        </w:rPr>
        <w:t>ОПАСНЫХ</w:t>
      </w:r>
      <w:proofErr w:type="gramEnd"/>
    </w:p>
    <w:p w:rsidR="006A5557" w:rsidRDefault="006A55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ПРОИЗВОДСТВЕННЫХ ОБЪЕКТОВ</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6A5557" w:rsidRDefault="006A5557">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6A5557" w:rsidRDefault="006A5557">
      <w:pPr>
        <w:widowControl w:val="0"/>
        <w:autoSpaceDE w:val="0"/>
        <w:autoSpaceDN w:val="0"/>
        <w:adjustRightInd w:val="0"/>
        <w:spacing w:after="0" w:line="240" w:lineRule="auto"/>
        <w:jc w:val="right"/>
        <w:rPr>
          <w:rFonts w:ascii="Calibri" w:hAnsi="Calibri" w:cs="Calibri"/>
        </w:rPr>
      </w:pPr>
      <w:r>
        <w:rPr>
          <w:rFonts w:ascii="Calibri" w:hAnsi="Calibri" w:cs="Calibri"/>
        </w:rPr>
        <w:t>20 июня 1997 года</w:t>
      </w:r>
    </w:p>
    <w:p w:rsidR="006A5557" w:rsidRDefault="006A5557">
      <w:pPr>
        <w:widowControl w:val="0"/>
        <w:autoSpaceDE w:val="0"/>
        <w:autoSpaceDN w:val="0"/>
        <w:adjustRightInd w:val="0"/>
        <w:spacing w:after="0" w:line="240" w:lineRule="auto"/>
        <w:jc w:val="center"/>
        <w:rPr>
          <w:rFonts w:ascii="Calibri" w:hAnsi="Calibri" w:cs="Calibri"/>
        </w:rPr>
      </w:pPr>
    </w:p>
    <w:p w:rsidR="006A5557" w:rsidRDefault="006A555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07.08.2000 </w:t>
      </w:r>
      <w:hyperlink r:id="rId5" w:history="1">
        <w:r>
          <w:rPr>
            <w:rFonts w:ascii="Calibri" w:hAnsi="Calibri" w:cs="Calibri"/>
            <w:color w:val="0000FF"/>
          </w:rPr>
          <w:t>N 122-ФЗ,</w:t>
        </w:r>
      </w:hyperlink>
      <w:proofErr w:type="gramEnd"/>
    </w:p>
    <w:p w:rsidR="006A5557" w:rsidRDefault="006A555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10.01.2003 </w:t>
      </w:r>
      <w:hyperlink r:id="rId6" w:history="1">
        <w:r>
          <w:rPr>
            <w:rFonts w:ascii="Calibri" w:hAnsi="Calibri" w:cs="Calibri"/>
            <w:color w:val="0000FF"/>
          </w:rPr>
          <w:t>N 15-ФЗ,</w:t>
        </w:r>
      </w:hyperlink>
      <w:r>
        <w:rPr>
          <w:rFonts w:ascii="Calibri" w:hAnsi="Calibri" w:cs="Calibri"/>
        </w:rPr>
        <w:t xml:space="preserve"> от 22.08.2004 </w:t>
      </w:r>
      <w:hyperlink r:id="rId7" w:history="1">
        <w:r>
          <w:rPr>
            <w:rFonts w:ascii="Calibri" w:hAnsi="Calibri" w:cs="Calibri"/>
            <w:color w:val="0000FF"/>
          </w:rPr>
          <w:t>N 122-ФЗ,</w:t>
        </w:r>
      </w:hyperlink>
    </w:p>
    <w:p w:rsidR="006A5557" w:rsidRDefault="006A555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09.05.2005 </w:t>
      </w:r>
      <w:hyperlink r:id="rId8" w:history="1">
        <w:r>
          <w:rPr>
            <w:rFonts w:ascii="Calibri" w:hAnsi="Calibri" w:cs="Calibri"/>
            <w:color w:val="0000FF"/>
          </w:rPr>
          <w:t>N 45-ФЗ</w:t>
        </w:r>
      </w:hyperlink>
      <w:r>
        <w:rPr>
          <w:rFonts w:ascii="Calibri" w:hAnsi="Calibri" w:cs="Calibri"/>
        </w:rPr>
        <w:t xml:space="preserve">, от 18.12.2006 </w:t>
      </w:r>
      <w:hyperlink r:id="rId9" w:history="1">
        <w:r>
          <w:rPr>
            <w:rFonts w:ascii="Calibri" w:hAnsi="Calibri" w:cs="Calibri"/>
            <w:color w:val="0000FF"/>
          </w:rPr>
          <w:t>N 232-ФЗ</w:t>
        </w:r>
      </w:hyperlink>
      <w:r>
        <w:rPr>
          <w:rFonts w:ascii="Calibri" w:hAnsi="Calibri" w:cs="Calibri"/>
        </w:rPr>
        <w:t>,</w:t>
      </w:r>
    </w:p>
    <w:p w:rsidR="006A5557" w:rsidRDefault="006A555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10" w:history="1">
        <w:r>
          <w:rPr>
            <w:rFonts w:ascii="Calibri" w:hAnsi="Calibri" w:cs="Calibri"/>
            <w:color w:val="0000FF"/>
          </w:rPr>
          <w:t>N 309-ФЗ</w:t>
        </w:r>
      </w:hyperlink>
      <w:r>
        <w:rPr>
          <w:rFonts w:ascii="Calibri" w:hAnsi="Calibri" w:cs="Calibri"/>
        </w:rPr>
        <w:t xml:space="preserve">, от 30.12.2008 </w:t>
      </w:r>
      <w:hyperlink r:id="rId11" w:history="1">
        <w:r>
          <w:rPr>
            <w:rFonts w:ascii="Calibri" w:hAnsi="Calibri" w:cs="Calibri"/>
            <w:color w:val="0000FF"/>
          </w:rPr>
          <w:t>N 313-ФЗ</w:t>
        </w:r>
      </w:hyperlink>
      <w:r>
        <w:rPr>
          <w:rFonts w:ascii="Calibri" w:hAnsi="Calibri" w:cs="Calibri"/>
        </w:rPr>
        <w:t>,</w:t>
      </w:r>
    </w:p>
    <w:p w:rsidR="006A5557" w:rsidRDefault="006A555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12" w:history="1">
        <w:r>
          <w:rPr>
            <w:rFonts w:ascii="Calibri" w:hAnsi="Calibri" w:cs="Calibri"/>
            <w:color w:val="0000FF"/>
          </w:rPr>
          <w:t>N 374-ФЗ</w:t>
        </w:r>
      </w:hyperlink>
      <w:r>
        <w:rPr>
          <w:rFonts w:ascii="Calibri" w:hAnsi="Calibri" w:cs="Calibri"/>
        </w:rPr>
        <w:t xml:space="preserve">, от 23.07.2010 </w:t>
      </w:r>
      <w:hyperlink r:id="rId13" w:history="1">
        <w:r>
          <w:rPr>
            <w:rFonts w:ascii="Calibri" w:hAnsi="Calibri" w:cs="Calibri"/>
            <w:color w:val="0000FF"/>
          </w:rPr>
          <w:t>N 171-ФЗ</w:t>
        </w:r>
      </w:hyperlink>
      <w:r>
        <w:rPr>
          <w:rFonts w:ascii="Calibri" w:hAnsi="Calibri" w:cs="Calibri"/>
        </w:rPr>
        <w:t>,</w:t>
      </w:r>
    </w:p>
    <w:p w:rsidR="006A5557" w:rsidRDefault="006A555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14" w:history="1">
        <w:r>
          <w:rPr>
            <w:rFonts w:ascii="Calibri" w:hAnsi="Calibri" w:cs="Calibri"/>
            <w:color w:val="0000FF"/>
          </w:rPr>
          <w:t>N 226-ФЗ</w:t>
        </w:r>
      </w:hyperlink>
      <w:r>
        <w:rPr>
          <w:rFonts w:ascii="Calibri" w:hAnsi="Calibri" w:cs="Calibri"/>
        </w:rPr>
        <w:t xml:space="preserve"> (ред. 19.10.2011),</w:t>
      </w:r>
    </w:p>
    <w:p w:rsidR="006A5557" w:rsidRDefault="006A555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15" w:history="1">
        <w:r>
          <w:rPr>
            <w:rFonts w:ascii="Calibri" w:hAnsi="Calibri" w:cs="Calibri"/>
            <w:color w:val="0000FF"/>
          </w:rPr>
          <w:t>N 227-ФЗ</w:t>
        </w:r>
      </w:hyperlink>
      <w:r>
        <w:rPr>
          <w:rFonts w:ascii="Calibri" w:hAnsi="Calibri" w:cs="Calibri"/>
        </w:rPr>
        <w:t xml:space="preserve">, от 01.07.2011 </w:t>
      </w:r>
      <w:hyperlink r:id="rId16" w:history="1">
        <w:r>
          <w:rPr>
            <w:rFonts w:ascii="Calibri" w:hAnsi="Calibri" w:cs="Calibri"/>
            <w:color w:val="0000FF"/>
          </w:rPr>
          <w:t>N 169-ФЗ</w:t>
        </w:r>
      </w:hyperlink>
      <w:r>
        <w:rPr>
          <w:rFonts w:ascii="Calibri" w:hAnsi="Calibri" w:cs="Calibri"/>
        </w:rPr>
        <w:t>,</w:t>
      </w:r>
    </w:p>
    <w:p w:rsidR="006A5557" w:rsidRDefault="006A555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17" w:history="1">
        <w:r>
          <w:rPr>
            <w:rFonts w:ascii="Calibri" w:hAnsi="Calibri" w:cs="Calibri"/>
            <w:color w:val="0000FF"/>
          </w:rPr>
          <w:t>N 242-ФЗ</w:t>
        </w:r>
      </w:hyperlink>
      <w:r>
        <w:rPr>
          <w:rFonts w:ascii="Calibri" w:hAnsi="Calibri" w:cs="Calibri"/>
        </w:rPr>
        <w:t xml:space="preserve">, от 18.07.2011 </w:t>
      </w:r>
      <w:hyperlink r:id="rId18" w:history="1">
        <w:r>
          <w:rPr>
            <w:rFonts w:ascii="Calibri" w:hAnsi="Calibri" w:cs="Calibri"/>
            <w:color w:val="0000FF"/>
          </w:rPr>
          <w:t>N 243-ФЗ</w:t>
        </w:r>
      </w:hyperlink>
      <w:r>
        <w:rPr>
          <w:rFonts w:ascii="Calibri" w:hAnsi="Calibri" w:cs="Calibri"/>
        </w:rPr>
        <w:t>,</w:t>
      </w:r>
    </w:p>
    <w:p w:rsidR="006A5557" w:rsidRDefault="006A555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19.07.2011 </w:t>
      </w:r>
      <w:hyperlink r:id="rId19" w:history="1">
        <w:r>
          <w:rPr>
            <w:rFonts w:ascii="Calibri" w:hAnsi="Calibri" w:cs="Calibri"/>
            <w:color w:val="0000FF"/>
          </w:rPr>
          <w:t>N 248-ФЗ</w:t>
        </w:r>
      </w:hyperlink>
      <w:r>
        <w:rPr>
          <w:rFonts w:ascii="Calibri" w:hAnsi="Calibri" w:cs="Calibri"/>
        </w:rPr>
        <w:t xml:space="preserve">, от 28.11.2011 </w:t>
      </w:r>
      <w:hyperlink r:id="rId20" w:history="1">
        <w:r>
          <w:rPr>
            <w:rFonts w:ascii="Calibri" w:hAnsi="Calibri" w:cs="Calibri"/>
            <w:color w:val="0000FF"/>
          </w:rPr>
          <w:t>N 337-ФЗ</w:t>
        </w:r>
      </w:hyperlink>
      <w:r>
        <w:rPr>
          <w:rFonts w:ascii="Calibri" w:hAnsi="Calibri" w:cs="Calibri"/>
        </w:rPr>
        <w:t>,</w:t>
      </w:r>
    </w:p>
    <w:p w:rsidR="006A5557" w:rsidRDefault="006A555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30.11.2011 </w:t>
      </w:r>
      <w:hyperlink r:id="rId21" w:history="1">
        <w:r>
          <w:rPr>
            <w:rFonts w:ascii="Calibri" w:hAnsi="Calibri" w:cs="Calibri"/>
            <w:color w:val="0000FF"/>
          </w:rPr>
          <w:t>N 347-ФЗ</w:t>
        </w:r>
      </w:hyperlink>
      <w:r>
        <w:rPr>
          <w:rFonts w:ascii="Calibri" w:hAnsi="Calibri" w:cs="Calibri"/>
        </w:rPr>
        <w:t xml:space="preserve">, от 25.06.2012 </w:t>
      </w:r>
      <w:hyperlink r:id="rId22" w:history="1">
        <w:r>
          <w:rPr>
            <w:rFonts w:ascii="Calibri" w:hAnsi="Calibri" w:cs="Calibri"/>
            <w:color w:val="0000FF"/>
          </w:rPr>
          <w:t>N 93-ФЗ</w:t>
        </w:r>
      </w:hyperlink>
      <w:r>
        <w:rPr>
          <w:rFonts w:ascii="Calibri" w:hAnsi="Calibri" w:cs="Calibri"/>
        </w:rPr>
        <w:t>,</w:t>
      </w:r>
    </w:p>
    <w:p w:rsidR="006A5557" w:rsidRDefault="006A555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04.03.2013 </w:t>
      </w:r>
      <w:hyperlink r:id="rId23" w:history="1">
        <w:r>
          <w:rPr>
            <w:rFonts w:ascii="Calibri" w:hAnsi="Calibri" w:cs="Calibri"/>
            <w:color w:val="0000FF"/>
          </w:rPr>
          <w:t>N 22-ФЗ</w:t>
        </w:r>
      </w:hyperlink>
      <w:r>
        <w:rPr>
          <w:rFonts w:ascii="Calibri" w:hAnsi="Calibri" w:cs="Calibri"/>
        </w:rPr>
        <w:t>)</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определяет правовые,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эксплуатирующих опасные производственные объекты юридических лиц и индивидуальных предпринимателей (далее также - организации, эксплуатирующие опасные производственные объекты) к локализации и ликвидации последствий указанных аварий.</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23.07.2010 </w:t>
      </w:r>
      <w:hyperlink r:id="rId24" w:history="1">
        <w:r>
          <w:rPr>
            <w:rFonts w:ascii="Calibri" w:hAnsi="Calibri" w:cs="Calibri"/>
            <w:color w:val="0000FF"/>
          </w:rPr>
          <w:t>N 171-ФЗ</w:t>
        </w:r>
      </w:hyperlink>
      <w:r>
        <w:rPr>
          <w:rFonts w:ascii="Calibri" w:hAnsi="Calibri" w:cs="Calibri"/>
        </w:rPr>
        <w:t xml:space="preserve">, от 04.03.2013 </w:t>
      </w:r>
      <w:hyperlink r:id="rId25" w:history="1">
        <w:r>
          <w:rPr>
            <w:rFonts w:ascii="Calibri" w:hAnsi="Calibri" w:cs="Calibri"/>
            <w:color w:val="0000FF"/>
          </w:rPr>
          <w:t>N 22-ФЗ</w:t>
        </w:r>
      </w:hyperlink>
      <w:r>
        <w:rPr>
          <w:rFonts w:ascii="Calibri" w:hAnsi="Calibri" w:cs="Calibri"/>
        </w:rPr>
        <w:t>)</w:t>
      </w:r>
    </w:p>
    <w:p w:rsidR="006A5557" w:rsidRDefault="006A55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Положения настоящего Федерального закона распространяются на все организации независимо от их организационно-правовых форм и форм собственности, осуществляющие деятельность в области промышленной безопасности опасных производственных объектов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roofErr w:type="gramEnd"/>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04.03.2013 N 22-ФЗ)</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I. ОБЩИЕ ПОЛОЖЕНИЯ</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 Основные понятия</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Федерального закона используются следующие понятия:</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промышленная безопасность опасных производственных объектов (далее - промышленная безопасность, безопасность опасных производственных объектов) -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04.03.2013 N 22-ФЗ)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авария - разрушение сооружений и (или) технических устройств, применяемых на опасном производственном объекте, </w:t>
      </w:r>
      <w:proofErr w:type="gramStart"/>
      <w:r>
        <w:rPr>
          <w:rFonts w:ascii="Calibri" w:hAnsi="Calibri" w:cs="Calibri"/>
        </w:rPr>
        <w:t>неконтролируемые</w:t>
      </w:r>
      <w:proofErr w:type="gramEnd"/>
      <w:r>
        <w:rPr>
          <w:rFonts w:ascii="Calibri" w:hAnsi="Calibri" w:cs="Calibri"/>
        </w:rPr>
        <w:t xml:space="preserve"> взрыв и (или) выброс опасных веществ;</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инцидент - отказ или повреждение технических устройств, применяемых на опасном производственном </w:t>
      </w:r>
      <w:proofErr w:type="gramStart"/>
      <w:r>
        <w:rPr>
          <w:rFonts w:ascii="Calibri" w:hAnsi="Calibri" w:cs="Calibri"/>
        </w:rPr>
        <w:t>объекте</w:t>
      </w:r>
      <w:proofErr w:type="gramEnd"/>
      <w:r>
        <w:rPr>
          <w:rFonts w:ascii="Calibri" w:hAnsi="Calibri" w:cs="Calibri"/>
        </w:rPr>
        <w:t>, отклонение от установленного режима технологического процесса;</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04.03.2013 N 22-ФЗ)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технические устройства, применяемые на опасном производственном </w:t>
      </w:r>
      <w:proofErr w:type="gramStart"/>
      <w:r>
        <w:rPr>
          <w:rFonts w:ascii="Calibri" w:hAnsi="Calibri" w:cs="Calibri"/>
        </w:rPr>
        <w:t>объекте</w:t>
      </w:r>
      <w:proofErr w:type="gramEnd"/>
      <w:r>
        <w:rPr>
          <w:rFonts w:ascii="Calibri" w:hAnsi="Calibri" w:cs="Calibri"/>
        </w:rPr>
        <w:t>, - машины, технологическое оборудование, системы машин и (или) оборудования, агрегаты, аппаратура, механизмы, применяемые при эксплуатации опасного производственного объекта;</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9" w:history="1">
        <w:r>
          <w:rPr>
            <w:rFonts w:ascii="Calibri" w:hAnsi="Calibri" w:cs="Calibri"/>
            <w:color w:val="0000FF"/>
          </w:rPr>
          <w:t>законом</w:t>
        </w:r>
      </w:hyperlink>
      <w:r>
        <w:rPr>
          <w:rFonts w:ascii="Calibri" w:hAnsi="Calibri" w:cs="Calibri"/>
        </w:rPr>
        <w:t xml:space="preserve"> от 19.07.2011 N 248-ФЗ)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вспомогательные горноспасательные команды - нештатные аварийно-спасательные формирования, созданные организациями, эксплуатирующими опасные производственные объекты, на которых ведутся горные работы, из числа </w:t>
      </w:r>
      <w:r>
        <w:rPr>
          <w:rFonts w:ascii="Calibri" w:hAnsi="Calibri" w:cs="Calibri"/>
        </w:rPr>
        <w:lastRenderedPageBreak/>
        <w:t>работников таких организаций;</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0" w:history="1">
        <w:r>
          <w:rPr>
            <w:rFonts w:ascii="Calibri" w:hAnsi="Calibri" w:cs="Calibri"/>
            <w:color w:val="0000FF"/>
          </w:rPr>
          <w:t>законом</w:t>
        </w:r>
      </w:hyperlink>
      <w:r>
        <w:rPr>
          <w:rFonts w:ascii="Calibri" w:hAnsi="Calibri" w:cs="Calibri"/>
        </w:rPr>
        <w:t xml:space="preserve"> от 04.03.2013 N 22-ФЗ)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обоснование безопасности опасного производственного объекта - документ, содержащий сведения о результатах оценки риска аварии на опасном производственном объекте и связанной с ней угрозы, условия безопасной эксплуатации опасного производственного объекта, требования к эксплуатации, капитальному ремонту, консервации и ликвидации опасного производственного объекта;</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1" w:history="1">
        <w:r>
          <w:rPr>
            <w:rFonts w:ascii="Calibri" w:hAnsi="Calibri" w:cs="Calibri"/>
            <w:color w:val="0000FF"/>
          </w:rPr>
          <w:t>законом</w:t>
        </w:r>
      </w:hyperlink>
      <w:r>
        <w:rPr>
          <w:rFonts w:ascii="Calibri" w:hAnsi="Calibri" w:cs="Calibri"/>
        </w:rPr>
        <w:t xml:space="preserve"> от 04.03.2013 N 22-ФЗ)</w:t>
      </w:r>
    </w:p>
    <w:p w:rsidR="006A5557" w:rsidRDefault="006A55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система управления промышленной безопасностью - комплекс взаимосвязанных организационных и технических мероприятий, осуществляемых организацией, эксплуатирующей опасные производственные объекты, в целях предупреждения аварий и инцидентов на опасных производственных объектах, локализации и ликвидации последствий таких аварий;</w:t>
      </w:r>
      <w:proofErr w:type="gramEnd"/>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2" w:history="1">
        <w:r>
          <w:rPr>
            <w:rFonts w:ascii="Calibri" w:hAnsi="Calibri" w:cs="Calibri"/>
            <w:color w:val="0000FF"/>
          </w:rPr>
          <w:t>законом</w:t>
        </w:r>
      </w:hyperlink>
      <w:r>
        <w:rPr>
          <w:rFonts w:ascii="Calibri" w:hAnsi="Calibri" w:cs="Calibri"/>
        </w:rPr>
        <w:t xml:space="preserve"> от 04.03.2013 N 22-ФЗ)</w:t>
      </w:r>
    </w:p>
    <w:p w:rsidR="006A5557" w:rsidRDefault="006A55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техническое перевооружение опасного производственного объекта - приводящие к изменению технологического процесса на опасном производственном объекте внедрение новой технологии, автоматизация опасного производственного объекта или его отдельных частей, модернизация или замена применяемых на опасном производственном объекте технических устройств.</w:t>
      </w:r>
      <w:proofErr w:type="gramEnd"/>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3" w:history="1">
        <w:r>
          <w:rPr>
            <w:rFonts w:ascii="Calibri" w:hAnsi="Calibri" w:cs="Calibri"/>
            <w:color w:val="0000FF"/>
          </w:rPr>
          <w:t>законом</w:t>
        </w:r>
      </w:hyperlink>
      <w:r>
        <w:rPr>
          <w:rFonts w:ascii="Calibri" w:hAnsi="Calibri" w:cs="Calibri"/>
        </w:rPr>
        <w:t xml:space="preserve"> от 04.03.2013 N 22-ФЗ)</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 Опасные производственные объекты</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Опасными производственными объектами в </w:t>
      </w:r>
      <w:proofErr w:type="gramStart"/>
      <w:r>
        <w:rPr>
          <w:rFonts w:ascii="Calibri" w:hAnsi="Calibri" w:cs="Calibri"/>
        </w:rPr>
        <w:t>соответствии</w:t>
      </w:r>
      <w:proofErr w:type="gramEnd"/>
      <w:r>
        <w:rPr>
          <w:rFonts w:ascii="Calibri" w:hAnsi="Calibri" w:cs="Calibri"/>
        </w:rPr>
        <w:t xml:space="preserve"> с настоящим Федеральным законом являются предприятия или их цехи, участки, площадки, а также иные производственные объекты, указанные в </w:t>
      </w:r>
      <w:hyperlink w:anchor="Par440" w:history="1">
        <w:r>
          <w:rPr>
            <w:rFonts w:ascii="Calibri" w:hAnsi="Calibri" w:cs="Calibri"/>
            <w:color w:val="0000FF"/>
          </w:rPr>
          <w:t>Приложении 1</w:t>
        </w:r>
      </w:hyperlink>
      <w:r>
        <w:rPr>
          <w:rFonts w:ascii="Calibri" w:hAnsi="Calibri" w:cs="Calibri"/>
        </w:rPr>
        <w:t xml:space="preserve"> к настоящему Федеральному закону.</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rPr>
          <w:rFonts w:ascii="Calibri" w:hAnsi="Calibri" w:cs="Calibri"/>
        </w:rPr>
      </w:pP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Опасные производственные объекты подлежат регистрации в государственном реестре в </w:t>
      </w:r>
      <w:hyperlink r:id="rId34" w:history="1">
        <w:r>
          <w:rPr>
            <w:rFonts w:ascii="Calibri" w:hAnsi="Calibri" w:cs="Calibri"/>
            <w:color w:val="0000FF"/>
          </w:rPr>
          <w:t>порядке,</w:t>
        </w:r>
      </w:hyperlink>
      <w:r>
        <w:rPr>
          <w:rFonts w:ascii="Calibri" w:hAnsi="Calibri" w:cs="Calibri"/>
        </w:rPr>
        <w:t xml:space="preserve"> устанавливаемом Правительством Российской Федерации.</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35" w:history="1">
        <w:r>
          <w:rPr>
            <w:rFonts w:ascii="Calibri" w:hAnsi="Calibri" w:cs="Calibri"/>
            <w:color w:val="0000FF"/>
          </w:rPr>
          <w:t>N 226-ФЗ</w:t>
        </w:r>
      </w:hyperlink>
      <w:r>
        <w:rPr>
          <w:rFonts w:ascii="Calibri" w:hAnsi="Calibri" w:cs="Calibri"/>
        </w:rPr>
        <w:t xml:space="preserve">, от 04.03.2013 </w:t>
      </w:r>
      <w:hyperlink r:id="rId36" w:history="1">
        <w:r>
          <w:rPr>
            <w:rFonts w:ascii="Calibri" w:hAnsi="Calibri" w:cs="Calibri"/>
            <w:color w:val="0000FF"/>
          </w:rPr>
          <w:t>N 22-ФЗ</w:t>
        </w:r>
      </w:hyperlink>
      <w:r>
        <w:rPr>
          <w:rFonts w:ascii="Calibri" w:hAnsi="Calibri" w:cs="Calibri"/>
        </w:rPr>
        <w:t>)</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Опасные производственные объекты в зависимости от уровня потенциальной опасности аварий на них для жизненно важных интересов личности и общества подразделяются в соответствии с критериями, указанными в </w:t>
      </w:r>
      <w:hyperlink w:anchor="Par497" w:history="1">
        <w:r>
          <w:rPr>
            <w:rFonts w:ascii="Calibri" w:hAnsi="Calibri" w:cs="Calibri"/>
            <w:color w:val="0000FF"/>
          </w:rPr>
          <w:t>приложении 2</w:t>
        </w:r>
      </w:hyperlink>
      <w:r>
        <w:rPr>
          <w:rFonts w:ascii="Calibri" w:hAnsi="Calibri" w:cs="Calibri"/>
        </w:rPr>
        <w:t xml:space="preserve"> к настоящему Федеральному закону, на четыре класса опасности:</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класс опасности - опасные производственные объекты чрезвычайно высокой опасности;</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II класс опасности - опасные производственные объекты высокой опасности;</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III класс опасности - опасные производственные объекты средней опасности;</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IV класс опасности - опасные производственные объекты низкой опасности.</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w:t>
      </w:r>
      <w:proofErr w:type="gramStart"/>
      <w:r>
        <w:rPr>
          <w:rFonts w:ascii="Calibri" w:hAnsi="Calibri" w:cs="Calibri"/>
        </w:rPr>
        <w:t>введен</w:t>
      </w:r>
      <w:proofErr w:type="gramEnd"/>
      <w:r>
        <w:rPr>
          <w:rFonts w:ascii="Calibri" w:hAnsi="Calibri" w:cs="Calibri"/>
        </w:rPr>
        <w:t xml:space="preserve"> Федеральным </w:t>
      </w:r>
      <w:hyperlink r:id="rId37" w:history="1">
        <w:r>
          <w:rPr>
            <w:rFonts w:ascii="Calibri" w:hAnsi="Calibri" w:cs="Calibri"/>
            <w:color w:val="0000FF"/>
          </w:rPr>
          <w:t>законом</w:t>
        </w:r>
      </w:hyperlink>
      <w:r>
        <w:rPr>
          <w:rFonts w:ascii="Calibri" w:hAnsi="Calibri" w:cs="Calibri"/>
        </w:rPr>
        <w:t xml:space="preserve"> от 04.03.2013 N 22-ФЗ)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Присвоение класса опасности опасному производственному объекту осуществляется при его регистрации в государственном реестре.</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введен Федеральным </w:t>
      </w:r>
      <w:hyperlink r:id="rId38" w:history="1">
        <w:r>
          <w:rPr>
            <w:rFonts w:ascii="Calibri" w:hAnsi="Calibri" w:cs="Calibri"/>
            <w:color w:val="0000FF"/>
          </w:rPr>
          <w:t>законом</w:t>
        </w:r>
      </w:hyperlink>
      <w:r>
        <w:rPr>
          <w:rFonts w:ascii="Calibri" w:hAnsi="Calibri" w:cs="Calibri"/>
        </w:rPr>
        <w:t xml:space="preserve"> от 04.03.2013 N 22-ФЗ)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Руководитель организации, эксплуатирующей опасные производственные объекты, несет ответственность за полноту и достоверность сведений, представленных для регистрации в государственном </w:t>
      </w:r>
      <w:proofErr w:type="gramStart"/>
      <w:r>
        <w:rPr>
          <w:rFonts w:ascii="Calibri" w:hAnsi="Calibri" w:cs="Calibri"/>
        </w:rPr>
        <w:t>реестре</w:t>
      </w:r>
      <w:proofErr w:type="gramEnd"/>
      <w:r>
        <w:rPr>
          <w:rFonts w:ascii="Calibri" w:hAnsi="Calibri" w:cs="Calibri"/>
        </w:rPr>
        <w:t xml:space="preserve"> опасных производственных объектов, в соответствии с законодательством Российской Федерации.</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5 введен Федеральным </w:t>
      </w:r>
      <w:hyperlink r:id="rId39" w:history="1">
        <w:r>
          <w:rPr>
            <w:rFonts w:ascii="Calibri" w:hAnsi="Calibri" w:cs="Calibri"/>
            <w:color w:val="0000FF"/>
          </w:rPr>
          <w:t>законом</w:t>
        </w:r>
      </w:hyperlink>
      <w:r>
        <w:rPr>
          <w:rFonts w:ascii="Calibri" w:hAnsi="Calibri" w:cs="Calibri"/>
        </w:rPr>
        <w:t xml:space="preserve"> от 04.03.2013 N 22-ФЗ)</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 Требования промышленной безопасности</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Требования промышленной безопасности - условия, запреты, ограничения и другие обязательные требования, содержащиеся в настоящем Федеральном законе, других федеральных законах, принимаемых в соответствии с ними нормативных правовых актах Президента Российской Федерации, нормативных правовых актах Правительства Российской Федерации, а также федеральных нормах и правилах в области промышленной безопасности.</w:t>
      </w:r>
      <w:proofErr w:type="gramEnd"/>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19.07.2011 N 248-ФЗ)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промышленной безопасности должны соответствовать нормам в области защиты населения и территорий от чрезвычайных ситуаций, санитарно-эпидемиологического благополучия населения, охраны окружающей среды, экологической безопасности, пожарной безопасности, охраны труда, строительства, а также обязательным требованиям, установленным в соответствии с </w:t>
      </w:r>
      <w:hyperlink r:id="rId41"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42" w:history="1">
        <w:r>
          <w:rPr>
            <w:rFonts w:ascii="Calibri" w:hAnsi="Calibri" w:cs="Calibri"/>
            <w:color w:val="0000FF"/>
          </w:rPr>
          <w:t>N 309-ФЗ</w:t>
        </w:r>
      </w:hyperlink>
      <w:r>
        <w:rPr>
          <w:rFonts w:ascii="Calibri" w:hAnsi="Calibri" w:cs="Calibri"/>
        </w:rPr>
        <w:t xml:space="preserve">, от 19.07.2011 </w:t>
      </w:r>
      <w:hyperlink r:id="rId43" w:history="1">
        <w:r>
          <w:rPr>
            <w:rFonts w:ascii="Calibri" w:hAnsi="Calibri" w:cs="Calibri"/>
            <w:color w:val="0000FF"/>
          </w:rPr>
          <w:t>N 248-ФЗ</w:t>
        </w:r>
      </w:hyperlink>
      <w:r>
        <w:rPr>
          <w:rFonts w:ascii="Calibri" w:hAnsi="Calibri" w:cs="Calibri"/>
        </w:rPr>
        <w:t>)</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промышленной безопасности для объектов использования атомной энергии устанавливаются федеральными нормами и правилами в области использования атомной энергии, принимаемыми в соответствии с Федеральным </w:t>
      </w:r>
      <w:hyperlink r:id="rId44" w:history="1">
        <w:r>
          <w:rPr>
            <w:rFonts w:ascii="Calibri" w:hAnsi="Calibri" w:cs="Calibri"/>
            <w:color w:val="0000FF"/>
          </w:rPr>
          <w:t>законом</w:t>
        </w:r>
      </w:hyperlink>
      <w:r>
        <w:rPr>
          <w:rFonts w:ascii="Calibri" w:hAnsi="Calibri" w:cs="Calibri"/>
        </w:rPr>
        <w:t xml:space="preserve"> от 21 ноября 1995 года N 170-ФЗ "Об использовании атомной энергии".</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п</w:t>
      </w:r>
      <w:proofErr w:type="gramEnd"/>
      <w:r>
        <w:rPr>
          <w:rFonts w:ascii="Calibri" w:hAnsi="Calibri" w:cs="Calibri"/>
        </w:rPr>
        <w:t xml:space="preserve">. 3 введен Федеральным </w:t>
      </w:r>
      <w:hyperlink r:id="rId45" w:history="1">
        <w:r>
          <w:rPr>
            <w:rFonts w:ascii="Calibri" w:hAnsi="Calibri" w:cs="Calibri"/>
            <w:color w:val="0000FF"/>
          </w:rPr>
          <w:t>законом</w:t>
        </w:r>
      </w:hyperlink>
      <w:r>
        <w:rPr>
          <w:rFonts w:ascii="Calibri" w:hAnsi="Calibri" w:cs="Calibri"/>
        </w:rPr>
        <w:t xml:space="preserve"> от 30.11.2011 N 347-ФЗ)</w:t>
      </w:r>
    </w:p>
    <w:p w:rsidR="006A5557" w:rsidRDefault="006A555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5557" w:rsidRDefault="006A55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Положения пункта 4 статьи 3 (в редакции Федерального закона от 04.03.2013 N 22-ФЗ) до дня вступления в силу соответствующих федеральных норм и правил в области промышленной безопасности применяются в отношении требований промышленной безопасности, установленных нормативными документами федеральных органов исполнительной власти, предусмотренными </w:t>
      </w:r>
      <w:hyperlink r:id="rId46" w:history="1">
        <w:r>
          <w:rPr>
            <w:rFonts w:ascii="Calibri" w:hAnsi="Calibri" w:cs="Calibri"/>
            <w:color w:val="0000FF"/>
          </w:rPr>
          <w:t>статьей 49</w:t>
        </w:r>
      </w:hyperlink>
      <w:r>
        <w:rPr>
          <w:rFonts w:ascii="Calibri" w:hAnsi="Calibri" w:cs="Calibri"/>
        </w:rPr>
        <w:t xml:space="preserve"> Федерального закона от 19.07.2011 N 248-ФЗ (</w:t>
      </w:r>
      <w:hyperlink r:id="rId47" w:history="1">
        <w:r>
          <w:rPr>
            <w:rFonts w:ascii="Calibri" w:hAnsi="Calibri" w:cs="Calibri"/>
            <w:color w:val="0000FF"/>
          </w:rPr>
          <w:t>часть 4 статьи 10</w:t>
        </w:r>
      </w:hyperlink>
      <w:r>
        <w:rPr>
          <w:rFonts w:ascii="Calibri" w:hAnsi="Calibri" w:cs="Calibri"/>
        </w:rPr>
        <w:t xml:space="preserve"> Федерального закона от 04.03.2013 N 22-ФЗ).</w:t>
      </w:r>
      <w:proofErr w:type="gramEnd"/>
    </w:p>
    <w:p w:rsidR="006A5557" w:rsidRDefault="006A555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5557" w:rsidRDefault="006A5557">
      <w:pPr>
        <w:widowControl w:val="0"/>
        <w:autoSpaceDE w:val="0"/>
        <w:autoSpaceDN w:val="0"/>
        <w:adjustRightInd w:val="0"/>
        <w:spacing w:after="0" w:line="240" w:lineRule="auto"/>
        <w:ind w:firstLine="540"/>
        <w:jc w:val="both"/>
        <w:rPr>
          <w:rFonts w:ascii="Calibri" w:hAnsi="Calibri" w:cs="Calibri"/>
        </w:rPr>
      </w:pPr>
      <w:bookmarkStart w:id="0" w:name="Par91"/>
      <w:bookmarkEnd w:id="0"/>
      <w:r>
        <w:rPr>
          <w:rFonts w:ascii="Calibri" w:hAnsi="Calibri" w:cs="Calibri"/>
        </w:rPr>
        <w:t>4. В случае</w:t>
      </w:r>
      <w:proofErr w:type="gramStart"/>
      <w:r>
        <w:rPr>
          <w:rFonts w:ascii="Calibri" w:hAnsi="Calibri" w:cs="Calibri"/>
        </w:rPr>
        <w:t>,</w:t>
      </w:r>
      <w:proofErr w:type="gramEnd"/>
      <w:r>
        <w:rPr>
          <w:rFonts w:ascii="Calibri" w:hAnsi="Calibri" w:cs="Calibri"/>
        </w:rPr>
        <w:t xml:space="preserve"> если при эксплуатации, капитальном ремонте,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(или) они не установлены, лицом, осуществляющим подготовку проектной документации на строительство, реконструкцию опасного производственного объекта, могут быть установлены требования промышленной безопасности к его эксплуатации, капитальному ремонту, консервации и ликвидации в обосновании безопасности опасного производственного объекта.</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подлежат экспертизе промышленной безопасности. Применение обоснования безопасности опасного производственного объекта без положительных заключений экспертизы промышленной безопасности такого обоснования и внесенных в него изменений (при их наличии) не допускается.</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Обоснование безопасности опасного производственного объекта направляется организацией, эксплуатирующей опасный производственный объект, в федеральный орган исполнительной власти в области промышленной безопасности при регистрации опасного производственного объекта в государственном реестре. Изменения, внесенные в обоснование безопасности опасного производственного объекта, направляются организацией, эксплуатирующей опасный производственный объект, в федеральный орган исполнительной власти в области промышленной безопасности в течение десяти рабочих дней со дня получения положительного заключения экспертизы промышленной безопасности.</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w:t>
      </w:r>
      <w:proofErr w:type="gramStart"/>
      <w:r>
        <w:rPr>
          <w:rFonts w:ascii="Calibri" w:hAnsi="Calibri" w:cs="Calibri"/>
        </w:rPr>
        <w:t>введен</w:t>
      </w:r>
      <w:proofErr w:type="gramEnd"/>
      <w:r>
        <w:rPr>
          <w:rFonts w:ascii="Calibri" w:hAnsi="Calibri" w:cs="Calibri"/>
        </w:rPr>
        <w:t xml:space="preserve"> Федеральным </w:t>
      </w:r>
      <w:hyperlink r:id="rId48" w:history="1">
        <w:r>
          <w:rPr>
            <w:rFonts w:ascii="Calibri" w:hAnsi="Calibri" w:cs="Calibri"/>
            <w:color w:val="0000FF"/>
          </w:rPr>
          <w:t>законом</w:t>
        </w:r>
      </w:hyperlink>
      <w:r>
        <w:rPr>
          <w:rFonts w:ascii="Calibri" w:hAnsi="Calibri" w:cs="Calibri"/>
        </w:rPr>
        <w:t xml:space="preserve"> от 04.03.2013 N 22-ФЗ)</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 Правовое регулирование в области промышленной безопасности</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Правовое регулирование в области промышленной безопасности осуществляется настоящим Федеральным законом, другими федеральными законами, принимаемыми в соответствии с ними нормативными правовыми актами Президента Российской Федерации, нормативными правовыми актами Правительства Российской Федерации, а также федеральными нормами и правилами в области промышленной безопасности.</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19.07.2011 N 248-ФЗ)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Федеральные нормы и правила в области промышленной безопасности устанавливают обязательные требования </w:t>
      </w:r>
      <w:proofErr w:type="gramStart"/>
      <w:r>
        <w:rPr>
          <w:rFonts w:ascii="Calibri" w:hAnsi="Calibri" w:cs="Calibri"/>
        </w:rPr>
        <w:t>к</w:t>
      </w:r>
      <w:proofErr w:type="gramEnd"/>
      <w:r>
        <w:rPr>
          <w:rFonts w:ascii="Calibri" w:hAnsi="Calibri" w:cs="Calibri"/>
        </w:rPr>
        <w:t>:</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деятельности в области промышленной безопасности, в том числе работникам опасных производственных объектов;</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безопасности технологических процессов на опасных производственных объектах, в том числе порядку действий в случае аварии или инцидента на опасном производственном объекте;</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обоснованию безопасности опасного производственного объекта.</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Федеральные нормы и правила в области промышленной безопасности </w:t>
      </w:r>
      <w:proofErr w:type="gramStart"/>
      <w:r>
        <w:rPr>
          <w:rFonts w:ascii="Calibri" w:hAnsi="Calibri" w:cs="Calibri"/>
        </w:rPr>
        <w:t>разрабатываются и утверждаются</w:t>
      </w:r>
      <w:proofErr w:type="gramEnd"/>
      <w:r>
        <w:rPr>
          <w:rFonts w:ascii="Calibri" w:hAnsi="Calibri" w:cs="Calibri"/>
        </w:rPr>
        <w:t xml:space="preserve"> в порядке, установленном Правительством Российской Федерации.</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0" w:history="1">
        <w:r>
          <w:rPr>
            <w:rFonts w:ascii="Calibri" w:hAnsi="Calibri" w:cs="Calibri"/>
            <w:color w:val="0000FF"/>
          </w:rPr>
          <w:t>закона</w:t>
        </w:r>
      </w:hyperlink>
      <w:r>
        <w:rPr>
          <w:rFonts w:ascii="Calibri" w:hAnsi="Calibri" w:cs="Calibri"/>
        </w:rPr>
        <w:t xml:space="preserve"> от 04.03.2013 N 22-ФЗ)</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 Федеральные органы исполнительной власти в области промышленной безопасности</w:t>
      </w:r>
    </w:p>
    <w:p w:rsidR="006A5557" w:rsidRDefault="006A5557">
      <w:pPr>
        <w:widowControl w:val="0"/>
        <w:autoSpaceDE w:val="0"/>
        <w:autoSpaceDN w:val="0"/>
        <w:adjustRightInd w:val="0"/>
        <w:spacing w:after="0" w:line="240" w:lineRule="auto"/>
        <w:ind w:firstLine="540"/>
        <w:jc w:val="both"/>
        <w:rPr>
          <w:rFonts w:ascii="Calibri" w:hAnsi="Calibri" w:cs="Calibri"/>
        </w:rPr>
      </w:pP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22.08.2004 N 122-ФЗ)</w:t>
      </w:r>
    </w:p>
    <w:p w:rsidR="006A5557" w:rsidRDefault="006A5557">
      <w:pPr>
        <w:widowControl w:val="0"/>
        <w:autoSpaceDE w:val="0"/>
        <w:autoSpaceDN w:val="0"/>
        <w:adjustRightInd w:val="0"/>
        <w:spacing w:after="0" w:line="240" w:lineRule="auto"/>
        <w:jc w:val="both"/>
        <w:rPr>
          <w:rFonts w:ascii="Calibri" w:hAnsi="Calibri" w:cs="Calibri"/>
        </w:rPr>
      </w:pP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осуществления государственной политики в области промышленной безопасности Президент Российской Федерации или по его поручению Правительство Российской Федерации </w:t>
      </w:r>
      <w:proofErr w:type="gramStart"/>
      <w:r>
        <w:rPr>
          <w:rFonts w:ascii="Calibri" w:hAnsi="Calibri" w:cs="Calibri"/>
        </w:rPr>
        <w:t>определяет федеральные органы исполнительной власти в области промышленной безопасности и возлагает</w:t>
      </w:r>
      <w:proofErr w:type="gramEnd"/>
      <w:r>
        <w:rPr>
          <w:rFonts w:ascii="Calibri" w:hAnsi="Calibri" w:cs="Calibri"/>
        </w:rPr>
        <w:t xml:space="preserve"> на них осуществление соответствующего нормативного регулирования, а также специальных разрешительных, контрольных и надзорных функций в области промышленной безопасности. Федеральные органы исполнительной власти в области промышленной безопасности имеют подведомственные им территориальные органы, создаваемые в установленном порядке.</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Федеральные органы исполнительной власти, которым в соответствии с федеральными законами или нормативными правовыми актами Президента Российской Федерации и Правительства Российской Федерации предоставлено право осуществлять отдельные функции нормативно-правового регулирования, специальные </w:t>
      </w:r>
      <w:r>
        <w:rPr>
          <w:rFonts w:ascii="Calibri" w:hAnsi="Calibri" w:cs="Calibri"/>
        </w:rPr>
        <w:lastRenderedPageBreak/>
        <w:t>разрешительные, контрольные или надзорные функции в области промышленной безопасности, обязаны согласовывать принимаемые ими нормативные правовые акты, а также координировать свою деятельность в области промышленной безопасности с федеральным органом исполнительной власти в</w:t>
      </w:r>
      <w:proofErr w:type="gramEnd"/>
      <w:r>
        <w:rPr>
          <w:rFonts w:ascii="Calibri" w:hAnsi="Calibri" w:cs="Calibri"/>
        </w:rPr>
        <w:t xml:space="preserve"> области промышленной безопасности.</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19.07.2011 N 248-ФЗ)</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II. ОСНОВЫ ПРОМЫШЛЕННОЙ БЕЗОПАСНОСТИ</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 Деятельность в области промышленной безопасности</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10.01.2003 N 15-ФЗ)</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 видам деятельности в области промышленной безопасности относятся проектирование, строительство, эксплуатация, реконструкция, капитальный ремонт, техническое перевооружение, консервация и ликвидация опасного производственного объекта; изготовление, монтаж, наладка, обслуживание и ремонт технических устройств, применяемых на опасном производственном объекте; проведение экспертизы промышленной безопасности; подготовка и переподготовка работников опасного производственного объекта в </w:t>
      </w:r>
      <w:proofErr w:type="spellStart"/>
      <w:r>
        <w:rPr>
          <w:rFonts w:ascii="Calibri" w:hAnsi="Calibri" w:cs="Calibri"/>
        </w:rPr>
        <w:t>необразовательных</w:t>
      </w:r>
      <w:proofErr w:type="spellEnd"/>
      <w:r>
        <w:rPr>
          <w:rFonts w:ascii="Calibri" w:hAnsi="Calibri" w:cs="Calibri"/>
        </w:rPr>
        <w:t xml:space="preserve"> учреждениях.</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54" w:history="1">
        <w:r>
          <w:rPr>
            <w:rFonts w:ascii="Calibri" w:hAnsi="Calibri" w:cs="Calibri"/>
            <w:color w:val="0000FF"/>
          </w:rPr>
          <w:t>N 232-ФЗ</w:t>
        </w:r>
      </w:hyperlink>
      <w:r>
        <w:rPr>
          <w:rFonts w:ascii="Calibri" w:hAnsi="Calibri" w:cs="Calibri"/>
        </w:rPr>
        <w:t xml:space="preserve">, от 18.07.2011 </w:t>
      </w:r>
      <w:hyperlink r:id="rId55" w:history="1">
        <w:r>
          <w:rPr>
            <w:rFonts w:ascii="Calibri" w:hAnsi="Calibri" w:cs="Calibri"/>
            <w:color w:val="0000FF"/>
          </w:rPr>
          <w:t>N 243-ФЗ</w:t>
        </w:r>
      </w:hyperlink>
      <w:r>
        <w:rPr>
          <w:rFonts w:ascii="Calibri" w:hAnsi="Calibri" w:cs="Calibri"/>
        </w:rPr>
        <w:t>)</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Отдельные виды деятельности в области промышленной безопасности подлежат лицензированию в соответствии с законодательством Российской Федерации.</w:t>
      </w:r>
    </w:p>
    <w:p w:rsidR="006A5557" w:rsidRDefault="006A555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5557" w:rsidRDefault="006A55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Положения пункта 2 данной статьи не применялись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w:t>
      </w:r>
      <w:proofErr w:type="gramEnd"/>
      <w:r>
        <w:rPr>
          <w:rFonts w:ascii="Calibri" w:hAnsi="Calibri" w:cs="Calibri"/>
        </w:rPr>
        <w:t xml:space="preserve">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w:t>
      </w:r>
      <w:hyperlink r:id="rId56" w:history="1">
        <w:r>
          <w:rPr>
            <w:rFonts w:ascii="Calibri" w:hAnsi="Calibri" w:cs="Calibri"/>
            <w:color w:val="0000FF"/>
          </w:rPr>
          <w:t>часть пятая статьи 74</w:t>
        </w:r>
      </w:hyperlink>
      <w:r>
        <w:rPr>
          <w:rFonts w:ascii="Calibri" w:hAnsi="Calibri" w:cs="Calibri"/>
        </w:rPr>
        <w:t xml:space="preserve"> Федерального закона от 01.07.2011 N 169-ФЗ).</w:t>
      </w:r>
    </w:p>
    <w:p w:rsidR="006A5557" w:rsidRDefault="006A555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Обязательным требованием к соискателю лицензии для принятия решения о предоставлении лицензии на эксплуатацию опасных производственных объектов является наличие документов, подтверждающих ввод опасных производственных объектов в эксплуатацию, или положительных заключений экспертизы промышленной безопасности на технические устройства, применяемые на опасных производственных объектах, здания и сооружения на опасных производственных объектах, а также в случаях, предусмотренных </w:t>
      </w:r>
      <w:hyperlink w:anchor="Par305" w:history="1">
        <w:r>
          <w:rPr>
            <w:rFonts w:ascii="Calibri" w:hAnsi="Calibri" w:cs="Calibri"/>
            <w:color w:val="0000FF"/>
          </w:rPr>
          <w:t>статьей 14</w:t>
        </w:r>
      </w:hyperlink>
      <w:r>
        <w:rPr>
          <w:rFonts w:ascii="Calibri" w:hAnsi="Calibri" w:cs="Calibri"/>
        </w:rPr>
        <w:t xml:space="preserve"> настоящего Федерального закона, деклараций промышленной безопасности</w:t>
      </w:r>
      <w:proofErr w:type="gramEnd"/>
      <w:r>
        <w:rPr>
          <w:rFonts w:ascii="Calibri" w:hAnsi="Calibri" w:cs="Calibri"/>
        </w:rPr>
        <w:t>.</w:t>
      </w:r>
    </w:p>
    <w:p w:rsidR="006A5557" w:rsidRDefault="006A55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Лицензирующий орган не вправе требовать от соискателя лицензии представления указанных документов, если такие документы находятся в распоряжении лицензирующего органа,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Федеральным </w:t>
      </w:r>
      <w:hyperlink r:id="rId57"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w:t>
      </w:r>
      <w:proofErr w:type="gramEnd"/>
      <w:r>
        <w:rPr>
          <w:rFonts w:ascii="Calibri" w:hAnsi="Calibri" w:cs="Calibri"/>
        </w:rPr>
        <w:t xml:space="preserve"> государственных и муниципальных услуг" перечень документов. Лицензирующий орган самостоятельно запрашивает такие документы (сведения, содержащиеся в них) в уполномоченных органах, если заявитель не представил их по собственной инициативе.</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документы могут быть представлены соискателем лицензии в форме электронных документов.</w:t>
      </w:r>
    </w:p>
    <w:p w:rsidR="006A5557" w:rsidRDefault="006A5557">
      <w:pPr>
        <w:widowControl w:val="0"/>
        <w:autoSpaceDE w:val="0"/>
        <w:autoSpaceDN w:val="0"/>
        <w:adjustRightInd w:val="0"/>
        <w:spacing w:after="0" w:line="240" w:lineRule="auto"/>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Федерального </w:t>
      </w:r>
      <w:hyperlink r:id="rId58" w:history="1">
        <w:r>
          <w:rPr>
            <w:rFonts w:ascii="Calibri" w:hAnsi="Calibri" w:cs="Calibri"/>
            <w:color w:val="0000FF"/>
          </w:rPr>
          <w:t>закона</w:t>
        </w:r>
      </w:hyperlink>
      <w:r>
        <w:rPr>
          <w:rFonts w:ascii="Calibri" w:hAnsi="Calibri" w:cs="Calibri"/>
        </w:rPr>
        <w:t xml:space="preserve"> от 01.07.2011 N 169-ФЗ)</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outlineLvl w:val="2"/>
        <w:rPr>
          <w:rFonts w:ascii="Calibri" w:hAnsi="Calibri" w:cs="Calibri"/>
        </w:rPr>
      </w:pPr>
      <w:bookmarkStart w:id="1" w:name="Par140"/>
      <w:bookmarkEnd w:id="1"/>
      <w:r>
        <w:rPr>
          <w:rFonts w:ascii="Calibri" w:hAnsi="Calibri" w:cs="Calibri"/>
        </w:rPr>
        <w:t xml:space="preserve">Статья 7. Технические устройства, применяемые на опасном производственном </w:t>
      </w:r>
      <w:proofErr w:type="gramStart"/>
      <w:r>
        <w:rPr>
          <w:rFonts w:ascii="Calibri" w:hAnsi="Calibri" w:cs="Calibri"/>
        </w:rPr>
        <w:t>объекте</w:t>
      </w:r>
      <w:proofErr w:type="gramEnd"/>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Обязательные требования к техническим устройствам, применяемым на опасном производственном объекте, и формы оценки их соответствия таким обязательным требованиям устанавливаются в соответствии с </w:t>
      </w:r>
      <w:hyperlink r:id="rId59"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w:t>
      </w:r>
      <w:proofErr w:type="gramEnd"/>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 в ред. Федерального </w:t>
      </w:r>
      <w:hyperlink r:id="rId60" w:history="1">
        <w:r>
          <w:rPr>
            <w:rFonts w:ascii="Calibri" w:hAnsi="Calibri" w:cs="Calibri"/>
            <w:color w:val="0000FF"/>
          </w:rPr>
          <w:t>закона</w:t>
        </w:r>
      </w:hyperlink>
      <w:r>
        <w:rPr>
          <w:rFonts w:ascii="Calibri" w:hAnsi="Calibri" w:cs="Calibri"/>
        </w:rPr>
        <w:t xml:space="preserve"> от 19.07.2011 N 248-ФЗ)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61" w:history="1">
        <w:r>
          <w:rPr>
            <w:rFonts w:ascii="Calibri" w:hAnsi="Calibri" w:cs="Calibri"/>
            <w:color w:val="0000FF"/>
          </w:rPr>
          <w:t>закон</w:t>
        </w:r>
      </w:hyperlink>
      <w:r>
        <w:rPr>
          <w:rFonts w:ascii="Calibri" w:hAnsi="Calibri" w:cs="Calibri"/>
        </w:rPr>
        <w:t xml:space="preserve"> от 19.07.2011 N 248-ФЗ.</w:t>
      </w:r>
    </w:p>
    <w:p w:rsidR="006A5557" w:rsidRDefault="006A5557">
      <w:pPr>
        <w:widowControl w:val="0"/>
        <w:autoSpaceDE w:val="0"/>
        <w:autoSpaceDN w:val="0"/>
        <w:adjustRightInd w:val="0"/>
        <w:spacing w:after="0" w:line="240" w:lineRule="auto"/>
        <w:ind w:firstLine="540"/>
        <w:jc w:val="both"/>
        <w:rPr>
          <w:rFonts w:ascii="Calibri" w:hAnsi="Calibri" w:cs="Calibri"/>
        </w:rPr>
      </w:pPr>
      <w:bookmarkStart w:id="2" w:name="Par147"/>
      <w:bookmarkEnd w:id="2"/>
      <w:r>
        <w:rPr>
          <w:rFonts w:ascii="Calibri" w:hAnsi="Calibri" w:cs="Calibri"/>
        </w:rPr>
        <w:t xml:space="preserve">3. Утратил силу. - Федеральный </w:t>
      </w:r>
      <w:hyperlink r:id="rId62" w:history="1">
        <w:r>
          <w:rPr>
            <w:rFonts w:ascii="Calibri" w:hAnsi="Calibri" w:cs="Calibri"/>
            <w:color w:val="0000FF"/>
          </w:rPr>
          <w:t>закон</w:t>
        </w:r>
      </w:hyperlink>
      <w:r>
        <w:rPr>
          <w:rFonts w:ascii="Calibri" w:hAnsi="Calibri" w:cs="Calibri"/>
        </w:rPr>
        <w:t xml:space="preserve"> от 30.12.2008 N 313-ФЗ.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63" w:history="1">
        <w:r>
          <w:rPr>
            <w:rFonts w:ascii="Calibri" w:hAnsi="Calibri" w:cs="Calibri"/>
            <w:color w:val="0000FF"/>
          </w:rPr>
          <w:t>закон</w:t>
        </w:r>
      </w:hyperlink>
      <w:r>
        <w:rPr>
          <w:rFonts w:ascii="Calibri" w:hAnsi="Calibri" w:cs="Calibri"/>
        </w:rPr>
        <w:t xml:space="preserve"> от 19.07.2011 N 248-ФЗ.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Технические устройства, применяемые на опасном производственном объекте, в процессе эксплуатации подлежат экспертизе промышленной безопасности в </w:t>
      </w:r>
      <w:hyperlink r:id="rId64"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в области промышленной безопасности, если иная форма оценки соответствия таких технических устройств обязательным требованиям к ним не установлена техническими регламентами.</w:t>
      </w:r>
      <w:proofErr w:type="gramEnd"/>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19.07.2011 N 248-ФЗ)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w:t>
      </w:r>
      <w:proofErr w:type="gramStart"/>
      <w:r>
        <w:rPr>
          <w:rFonts w:ascii="Calibri" w:hAnsi="Calibri" w:cs="Calibri"/>
        </w:rPr>
        <w:t>Применение технических устройств на опасных производственных объектах осуществляется при условии получения разрешения, выдаваемого федеральным органом исполнительной власти в области промышленной безопасности, если иная форма оценки соответствия технических устройств, применяемых на опасном производственном объекте, обязательным требованиям к ним не установлена техническими регламентами.</w:t>
      </w:r>
      <w:proofErr w:type="gramEnd"/>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19.07.2011 N 248-ФЗ)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выдачу разрешения на применение технических устройств на опасных производственных </w:t>
      </w:r>
      <w:proofErr w:type="gramStart"/>
      <w:r>
        <w:rPr>
          <w:rFonts w:ascii="Calibri" w:hAnsi="Calibri" w:cs="Calibri"/>
        </w:rPr>
        <w:t>объектах</w:t>
      </w:r>
      <w:proofErr w:type="gramEnd"/>
      <w:r>
        <w:rPr>
          <w:rFonts w:ascii="Calibri" w:hAnsi="Calibri" w:cs="Calibri"/>
        </w:rPr>
        <w:t xml:space="preserve"> уплачивается государственная пошлина в размерах и порядке, которые установлены </w:t>
      </w:r>
      <w:hyperlink r:id="rId67"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w:t>
      </w:r>
      <w:proofErr w:type="gramStart"/>
      <w:r>
        <w:rPr>
          <w:rFonts w:ascii="Calibri" w:hAnsi="Calibri" w:cs="Calibri"/>
        </w:rPr>
        <w:t>введен</w:t>
      </w:r>
      <w:proofErr w:type="gramEnd"/>
      <w:r>
        <w:rPr>
          <w:rFonts w:ascii="Calibri" w:hAnsi="Calibri" w:cs="Calibri"/>
        </w:rPr>
        <w:t xml:space="preserve"> Федеральным </w:t>
      </w:r>
      <w:hyperlink r:id="rId68" w:history="1">
        <w:r>
          <w:rPr>
            <w:rFonts w:ascii="Calibri" w:hAnsi="Calibri" w:cs="Calibri"/>
            <w:color w:val="0000FF"/>
          </w:rPr>
          <w:t>законом</w:t>
        </w:r>
      </w:hyperlink>
      <w:r>
        <w:rPr>
          <w:rFonts w:ascii="Calibri" w:hAnsi="Calibri" w:cs="Calibri"/>
        </w:rPr>
        <w:t xml:space="preserve"> от 27.12.2009 N 374-ФЗ)</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 Требования промышленной безопасности к проектированию, строительству, реконструкции, капитальному ремонту, вводу в эксплуатацию, техническому перевооружению, консервации и ликвидации опасного производственного объекта</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69" w:history="1">
        <w:r>
          <w:rPr>
            <w:rFonts w:ascii="Calibri" w:hAnsi="Calibri" w:cs="Calibri"/>
            <w:color w:val="0000FF"/>
          </w:rPr>
          <w:t>N 232-ФЗ</w:t>
        </w:r>
      </w:hyperlink>
      <w:r>
        <w:rPr>
          <w:rFonts w:ascii="Calibri" w:hAnsi="Calibri" w:cs="Calibri"/>
        </w:rPr>
        <w:t xml:space="preserve">, от 18.07.2011 </w:t>
      </w:r>
      <w:hyperlink r:id="rId70" w:history="1">
        <w:r>
          <w:rPr>
            <w:rFonts w:ascii="Calibri" w:hAnsi="Calibri" w:cs="Calibri"/>
            <w:color w:val="0000FF"/>
          </w:rPr>
          <w:t>N 243-ФЗ</w:t>
        </w:r>
      </w:hyperlink>
      <w:r>
        <w:rPr>
          <w:rFonts w:ascii="Calibri" w:hAnsi="Calibri" w:cs="Calibri"/>
        </w:rPr>
        <w:t>)</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Техническое перевооружение, капитальный ремонт, консервация и ликвидация опасного производственного объекта осуществляются на </w:t>
      </w:r>
      <w:proofErr w:type="gramStart"/>
      <w:r>
        <w:rPr>
          <w:rFonts w:ascii="Calibri" w:hAnsi="Calibri" w:cs="Calibri"/>
        </w:rPr>
        <w:t>основании</w:t>
      </w:r>
      <w:proofErr w:type="gramEnd"/>
      <w:r>
        <w:rPr>
          <w:rFonts w:ascii="Calibri" w:hAnsi="Calibri" w:cs="Calibri"/>
        </w:rPr>
        <w:t xml:space="preserve"> документации, разработанной в порядке, установленном настоящим Федеральным законом, с учетом </w:t>
      </w:r>
      <w:hyperlink r:id="rId71" w:history="1">
        <w:r>
          <w:rPr>
            <w:rFonts w:ascii="Calibri" w:hAnsi="Calibri" w:cs="Calibri"/>
            <w:color w:val="0000FF"/>
          </w:rPr>
          <w:t>законодательства</w:t>
        </w:r>
      </w:hyperlink>
      <w:r>
        <w:rPr>
          <w:rFonts w:ascii="Calibri" w:hAnsi="Calibri" w:cs="Calibri"/>
        </w:rPr>
        <w:t xml:space="preserve"> о градостроительной деятельности. Если техническое перевооружение опасного производственного объекта осуществляется одновременно с его реконструкцией, документация на техническое перевооружение такого объекта входит в состав соответствующей проектной документации. Документация на консервацию и ликвидацию опасного производственного объекта подлежит экспертизе промышленной безопасности. Документация на техническое перевооружение опасного производственного объекта подлежит экспертизе промышленной безопасности в случае, если указанная документация не входит в состав проектной документации такого объекта, подлежащей экспертизе в соответствии с законодательством Российской Федерации о градостроительной деятельности. </w:t>
      </w:r>
      <w:proofErr w:type="gramStart"/>
      <w:r>
        <w:rPr>
          <w:rFonts w:ascii="Calibri" w:hAnsi="Calibri" w:cs="Calibri"/>
        </w:rPr>
        <w:t>Не допускаются техническое перевооружение, консервация и ликвидация опасного производственного объекта без положительного заключения экспертизы промышленной безопасности, утвержденного федеральным органом исполнительной власти в области промышленной безопасности или его территориальным органом, либо, если документация на техническое перевооружение опасного производственного объекта входит в состав проектной документации такого объекта, без положительного заключения экспертизы проектной документации такого объекта.</w:t>
      </w:r>
      <w:proofErr w:type="gramEnd"/>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72" w:history="1">
        <w:r>
          <w:rPr>
            <w:rFonts w:ascii="Calibri" w:hAnsi="Calibri" w:cs="Calibri"/>
            <w:color w:val="0000FF"/>
          </w:rPr>
          <w:t>N 243-ФЗ</w:t>
        </w:r>
      </w:hyperlink>
      <w:r>
        <w:rPr>
          <w:rFonts w:ascii="Calibri" w:hAnsi="Calibri" w:cs="Calibri"/>
        </w:rPr>
        <w:t xml:space="preserve">, от 04.03.2013 </w:t>
      </w:r>
      <w:hyperlink r:id="rId73" w:history="1">
        <w:r>
          <w:rPr>
            <w:rFonts w:ascii="Calibri" w:hAnsi="Calibri" w:cs="Calibri"/>
            <w:color w:val="0000FF"/>
          </w:rPr>
          <w:t>N 22-ФЗ</w:t>
        </w:r>
      </w:hyperlink>
      <w:r>
        <w:rPr>
          <w:rFonts w:ascii="Calibri" w:hAnsi="Calibri" w:cs="Calibri"/>
        </w:rPr>
        <w:t>)</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Отклонения от проектной документации опасного производственного объекта в процессе его строительства, реконструкции, капитального ремонта, а также от документации на техническое перевооружение, капитальный ремонт, консервацию и ликвидацию опасного производственного объекта в процессе его технического перевооружения, консервации и ликвидации не допускаются.</w:t>
      </w:r>
      <w:proofErr w:type="gramEnd"/>
      <w:r>
        <w:rPr>
          <w:rFonts w:ascii="Calibri" w:hAnsi="Calibri" w:cs="Calibri"/>
        </w:rPr>
        <w:t xml:space="preserve"> Изменения, вносимые в проектную документацию на строительство, реконструкцию опасного производственного объекта, подлежат экспертизе проектной документации в соответствии с законодательством Российской Федерации о градостроительной деятельности. Изменения, вносимые в документацию на консервацию и ликвидацию опасного производственного объекта, подлежат экспертизе промышленной безопасности. </w:t>
      </w:r>
      <w:proofErr w:type="gramStart"/>
      <w:r>
        <w:rPr>
          <w:rFonts w:ascii="Calibri" w:hAnsi="Calibri" w:cs="Calibri"/>
        </w:rPr>
        <w:t>Изменения, вносимые в документацию на техническое перевооружение опасного производственного объекта, подлежат экспертизе промышленной безопасности и согласовываются с федеральным органом исполнительной власти в области промышленной безопасности или его территориальным органом, за исключением случая, если указанная документация входит в состав проектной документации, подлежащей экспертизе в соответствии с законодательством Российской Федерации о градостроительной деятельности.</w:t>
      </w:r>
      <w:proofErr w:type="gramEnd"/>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74" w:history="1">
        <w:r>
          <w:rPr>
            <w:rFonts w:ascii="Calibri" w:hAnsi="Calibri" w:cs="Calibri"/>
            <w:color w:val="0000FF"/>
          </w:rPr>
          <w:t>N 243-ФЗ</w:t>
        </w:r>
      </w:hyperlink>
      <w:r>
        <w:rPr>
          <w:rFonts w:ascii="Calibri" w:hAnsi="Calibri" w:cs="Calibri"/>
        </w:rPr>
        <w:t xml:space="preserve">, от 28.11.2011 </w:t>
      </w:r>
      <w:hyperlink r:id="rId75" w:history="1">
        <w:r>
          <w:rPr>
            <w:rFonts w:ascii="Calibri" w:hAnsi="Calibri" w:cs="Calibri"/>
            <w:color w:val="0000FF"/>
          </w:rPr>
          <w:t>N 337-ФЗ</w:t>
        </w:r>
      </w:hyperlink>
      <w:r>
        <w:rPr>
          <w:rFonts w:ascii="Calibri" w:hAnsi="Calibri" w:cs="Calibri"/>
        </w:rPr>
        <w:t xml:space="preserve">, от 04.03.2013 </w:t>
      </w:r>
      <w:hyperlink r:id="rId76" w:history="1">
        <w:r>
          <w:rPr>
            <w:rFonts w:ascii="Calibri" w:hAnsi="Calibri" w:cs="Calibri"/>
            <w:color w:val="0000FF"/>
          </w:rPr>
          <w:t>N 22-ФЗ</w:t>
        </w:r>
      </w:hyperlink>
      <w:r>
        <w:rPr>
          <w:rFonts w:ascii="Calibri" w:hAnsi="Calibri" w:cs="Calibri"/>
        </w:rPr>
        <w:t>)</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процессе строительства, реконструкции, капитального ремонта, технического перевооружения, консервации и ликвидации опасного производственного объекта организации, разработавшие соответствующую документацию, в установленном </w:t>
      </w:r>
      <w:hyperlink r:id="rId77" w:history="1">
        <w:r>
          <w:rPr>
            <w:rFonts w:ascii="Calibri" w:hAnsi="Calibri" w:cs="Calibri"/>
            <w:color w:val="0000FF"/>
          </w:rPr>
          <w:t>порядке</w:t>
        </w:r>
      </w:hyperlink>
      <w:r>
        <w:rPr>
          <w:rFonts w:ascii="Calibri" w:hAnsi="Calibri" w:cs="Calibri"/>
        </w:rPr>
        <w:t xml:space="preserve"> осуществляют авторский надзор.</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78" w:history="1">
        <w:r>
          <w:rPr>
            <w:rFonts w:ascii="Calibri" w:hAnsi="Calibri" w:cs="Calibri"/>
            <w:color w:val="0000FF"/>
          </w:rPr>
          <w:t>N 232-ФЗ</w:t>
        </w:r>
      </w:hyperlink>
      <w:r>
        <w:rPr>
          <w:rFonts w:ascii="Calibri" w:hAnsi="Calibri" w:cs="Calibri"/>
        </w:rPr>
        <w:t xml:space="preserve">, от 18.07.2011 </w:t>
      </w:r>
      <w:hyperlink r:id="rId79" w:history="1">
        <w:r>
          <w:rPr>
            <w:rFonts w:ascii="Calibri" w:hAnsi="Calibri" w:cs="Calibri"/>
            <w:color w:val="0000FF"/>
          </w:rPr>
          <w:t>N 243-ФЗ</w:t>
        </w:r>
      </w:hyperlink>
      <w:r>
        <w:rPr>
          <w:rFonts w:ascii="Calibri" w:hAnsi="Calibri" w:cs="Calibri"/>
        </w:rPr>
        <w:t>)</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Соответствие построенных, реконструированных опасных производственных объектов требованиям технических регламентов и проектной документации,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w:t>
      </w:r>
      <w:hyperlink r:id="rId80"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3.1 введен Федеральным </w:t>
      </w:r>
      <w:hyperlink r:id="rId81" w:history="1">
        <w:r>
          <w:rPr>
            <w:rFonts w:ascii="Calibri" w:hAnsi="Calibri" w:cs="Calibri"/>
            <w:color w:val="0000FF"/>
          </w:rPr>
          <w:t>законом</w:t>
        </w:r>
      </w:hyperlink>
      <w:r>
        <w:rPr>
          <w:rFonts w:ascii="Calibri" w:hAnsi="Calibri" w:cs="Calibri"/>
        </w:rPr>
        <w:t xml:space="preserve"> от 18.12.2006 N 232-ФЗ, в ред. Федеральных законов от 18.07.2011 </w:t>
      </w:r>
      <w:hyperlink r:id="rId82" w:history="1">
        <w:r>
          <w:rPr>
            <w:rFonts w:ascii="Calibri" w:hAnsi="Calibri" w:cs="Calibri"/>
            <w:color w:val="0000FF"/>
          </w:rPr>
          <w:t>N 243-ФЗ</w:t>
        </w:r>
      </w:hyperlink>
      <w:r>
        <w:rPr>
          <w:rFonts w:ascii="Calibri" w:hAnsi="Calibri" w:cs="Calibri"/>
        </w:rPr>
        <w:t xml:space="preserve">, от 04.03.2013 </w:t>
      </w:r>
      <w:hyperlink r:id="rId83" w:history="1">
        <w:r>
          <w:rPr>
            <w:rFonts w:ascii="Calibri" w:hAnsi="Calibri" w:cs="Calibri"/>
            <w:color w:val="0000FF"/>
          </w:rPr>
          <w:t>N 22-ФЗ</w:t>
        </w:r>
      </w:hyperlink>
      <w:r>
        <w:rPr>
          <w:rFonts w:ascii="Calibri" w:hAnsi="Calibri" w:cs="Calibri"/>
        </w:rPr>
        <w:t>)</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Ввод в эксплуатацию опасного производственного объекта проводится в </w:t>
      </w:r>
      <w:proofErr w:type="gramStart"/>
      <w:r>
        <w:rPr>
          <w:rFonts w:ascii="Calibri" w:hAnsi="Calibri" w:cs="Calibri"/>
        </w:rPr>
        <w:t>порядке</w:t>
      </w:r>
      <w:proofErr w:type="gramEnd"/>
      <w:r>
        <w:rPr>
          <w:rFonts w:ascii="Calibri" w:hAnsi="Calibri" w:cs="Calibri"/>
        </w:rPr>
        <w:t xml:space="preserve">, установленном </w:t>
      </w:r>
      <w:hyperlink r:id="rId84"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18.12.2006 N 232-ФЗ)</w:t>
      </w:r>
    </w:p>
    <w:p w:rsidR="006A5557" w:rsidRDefault="006A55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этом проверяется готовность организации к эксплуатации опасного производственного объекта и к </w:t>
      </w:r>
      <w:r>
        <w:rPr>
          <w:rFonts w:ascii="Calibri" w:hAnsi="Calibri" w:cs="Calibri"/>
        </w:rPr>
        <w:lastRenderedPageBreak/>
        <w:t xml:space="preserve">действиям по локализации и ликвидации последствий аварии, а также наличие у нее договора обязательного страхования гражданской ответственности, заключенного в соответствии с </w:t>
      </w:r>
      <w:hyperlink r:id="rId86"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87" w:history="1">
        <w:r>
          <w:rPr>
            <w:rFonts w:ascii="Calibri" w:hAnsi="Calibri" w:cs="Calibri"/>
            <w:color w:val="0000FF"/>
          </w:rPr>
          <w:t>N 232-ФЗ</w:t>
        </w:r>
      </w:hyperlink>
      <w:r>
        <w:rPr>
          <w:rFonts w:ascii="Calibri" w:hAnsi="Calibri" w:cs="Calibri"/>
        </w:rPr>
        <w:t xml:space="preserve">, от 27.07.2010 </w:t>
      </w:r>
      <w:hyperlink r:id="rId88" w:history="1">
        <w:r>
          <w:rPr>
            <w:rFonts w:ascii="Calibri" w:hAnsi="Calibri" w:cs="Calibri"/>
            <w:color w:val="0000FF"/>
          </w:rPr>
          <w:t>N 226-ФЗ</w:t>
        </w:r>
      </w:hyperlink>
      <w:r>
        <w:rPr>
          <w:rFonts w:ascii="Calibri" w:hAnsi="Calibri" w:cs="Calibri"/>
        </w:rPr>
        <w:t>)</w:t>
      </w:r>
    </w:p>
    <w:p w:rsidR="006A5557" w:rsidRDefault="006A5557">
      <w:pPr>
        <w:widowControl w:val="0"/>
        <w:autoSpaceDE w:val="0"/>
        <w:autoSpaceDN w:val="0"/>
        <w:adjustRightInd w:val="0"/>
        <w:spacing w:after="0" w:line="240" w:lineRule="auto"/>
        <w:ind w:firstLine="540"/>
        <w:jc w:val="both"/>
        <w:rPr>
          <w:rFonts w:ascii="Calibri" w:hAnsi="Calibri" w:cs="Calibri"/>
        </w:rPr>
      </w:pPr>
    </w:p>
    <w:p w:rsidR="006A5557" w:rsidRDefault="006A5557">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 Требования промышленной безопасности к эксплуатации опасного производственного объекта</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эксплуатирующая опасный производственный объект, обязана:</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положения настоящего Федерального закона, других федеральных законов, принимаемых в соответствии с ними нормативных правовых актов Президента Российской Федерации, нормативных правовых актов Правительства Российской Федерации, а также федеральных норм и правил в области промышленной безопасности;</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19.07.2011 N 248-ФЗ)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соблюдать требования обоснования безопасности опасного производственного объекта (в случаях, предусмотренных </w:t>
      </w:r>
      <w:hyperlink w:anchor="Par91" w:history="1">
        <w:r>
          <w:rPr>
            <w:rFonts w:ascii="Calibri" w:hAnsi="Calibri" w:cs="Calibri"/>
            <w:color w:val="0000FF"/>
          </w:rPr>
          <w:t>пунктом 4 статьи 3</w:t>
        </w:r>
      </w:hyperlink>
      <w:r>
        <w:rPr>
          <w:rFonts w:ascii="Calibri" w:hAnsi="Calibri" w:cs="Calibri"/>
        </w:rPr>
        <w:t xml:space="preserve"> настоящего Федерального закона);</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0" w:history="1">
        <w:r>
          <w:rPr>
            <w:rFonts w:ascii="Calibri" w:hAnsi="Calibri" w:cs="Calibri"/>
            <w:color w:val="0000FF"/>
          </w:rPr>
          <w:t>законом</w:t>
        </w:r>
      </w:hyperlink>
      <w:r>
        <w:rPr>
          <w:rFonts w:ascii="Calibri" w:hAnsi="Calibri" w:cs="Calibri"/>
        </w:rPr>
        <w:t xml:space="preserve"> от 04.03.2013 N 22-ФЗ)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обеспечивать безопасность опытного применения технических устройств на опасном производственном </w:t>
      </w:r>
      <w:proofErr w:type="gramStart"/>
      <w:r>
        <w:rPr>
          <w:rFonts w:ascii="Calibri" w:hAnsi="Calibri" w:cs="Calibri"/>
        </w:rPr>
        <w:t>объекте</w:t>
      </w:r>
      <w:proofErr w:type="gramEnd"/>
      <w:r>
        <w:rPr>
          <w:rFonts w:ascii="Calibri" w:hAnsi="Calibri" w:cs="Calibri"/>
        </w:rPr>
        <w:t xml:space="preserve"> в соответствии с </w:t>
      </w:r>
      <w:hyperlink w:anchor="Par147" w:history="1">
        <w:r>
          <w:rPr>
            <w:rFonts w:ascii="Calibri" w:hAnsi="Calibri" w:cs="Calibri"/>
            <w:color w:val="0000FF"/>
          </w:rPr>
          <w:t>пунктом 3 статьи 7</w:t>
        </w:r>
      </w:hyperlink>
      <w:r>
        <w:rPr>
          <w:rFonts w:ascii="Calibri" w:hAnsi="Calibri" w:cs="Calibri"/>
        </w:rPr>
        <w:t xml:space="preserve"> настоящего Федерального закона;</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1" w:history="1">
        <w:r>
          <w:rPr>
            <w:rFonts w:ascii="Calibri" w:hAnsi="Calibri" w:cs="Calibri"/>
            <w:color w:val="0000FF"/>
          </w:rPr>
          <w:t>законом</w:t>
        </w:r>
      </w:hyperlink>
      <w:r>
        <w:rPr>
          <w:rFonts w:ascii="Calibri" w:hAnsi="Calibri" w:cs="Calibri"/>
        </w:rPr>
        <w:t xml:space="preserve"> от 04.03.2013 N 22-ФЗ)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иметь лицензию на осуществление конкретного вида деятельности в области промышленной безопасности, подлежащего лицензированию в соответствии с законодательством Российской Федерации;</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10.01.2003 N 15-ФЗ)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обеспечивать укомплектованность штата работников опасного производственного объекта в </w:t>
      </w:r>
      <w:proofErr w:type="gramStart"/>
      <w:r>
        <w:rPr>
          <w:rFonts w:ascii="Calibri" w:hAnsi="Calibri" w:cs="Calibri"/>
        </w:rPr>
        <w:t>соответствии</w:t>
      </w:r>
      <w:proofErr w:type="gramEnd"/>
      <w:r>
        <w:rPr>
          <w:rFonts w:ascii="Calibri" w:hAnsi="Calibri" w:cs="Calibri"/>
        </w:rPr>
        <w:t xml:space="preserve"> с установленными требованиями;</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допускать к работе на опасном производственном объекте лиц, удовлетворяющих соответствующим квалификационным требованиям и не имеющих медицинских противопоказаний к </w:t>
      </w:r>
      <w:proofErr w:type="gramStart"/>
      <w:r>
        <w:rPr>
          <w:rFonts w:ascii="Calibri" w:hAnsi="Calibri" w:cs="Calibri"/>
        </w:rPr>
        <w:t>указанной</w:t>
      </w:r>
      <w:proofErr w:type="gramEnd"/>
      <w:r>
        <w:rPr>
          <w:rFonts w:ascii="Calibri" w:hAnsi="Calibri" w:cs="Calibri"/>
        </w:rPr>
        <w:t xml:space="preserve"> работе;</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проведение подготовки и аттестации работников в области промышленной безопасности;</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иметь на опасном производственном </w:t>
      </w:r>
      <w:proofErr w:type="gramStart"/>
      <w:r>
        <w:rPr>
          <w:rFonts w:ascii="Calibri" w:hAnsi="Calibri" w:cs="Calibri"/>
        </w:rPr>
        <w:t>объекте</w:t>
      </w:r>
      <w:proofErr w:type="gramEnd"/>
      <w:r>
        <w:rPr>
          <w:rFonts w:ascii="Calibri" w:hAnsi="Calibri" w:cs="Calibri"/>
        </w:rPr>
        <w:t xml:space="preserve"> нормативные правовые акты, устанавливающие требования промышленной безопасности, а также правила ведения работ на опасном производственном объекте;</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19.07.2011 N 248-ФЗ)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организовывать и осуществлять производственный </w:t>
      </w:r>
      <w:proofErr w:type="gramStart"/>
      <w:r>
        <w:rPr>
          <w:rFonts w:ascii="Calibri" w:hAnsi="Calibri" w:cs="Calibri"/>
        </w:rPr>
        <w:t>контроль за</w:t>
      </w:r>
      <w:proofErr w:type="gramEnd"/>
      <w:r>
        <w:rPr>
          <w:rFonts w:ascii="Calibri" w:hAnsi="Calibri" w:cs="Calibri"/>
        </w:rPr>
        <w:t xml:space="preserve"> соблюдением требований промышленной безопасности;</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обеспечивать наличие и функционирование необходимых приборов и систем контроля за производственными процессами в </w:t>
      </w:r>
      <w:proofErr w:type="gramStart"/>
      <w:r>
        <w:rPr>
          <w:rFonts w:ascii="Calibri" w:hAnsi="Calibri" w:cs="Calibri"/>
        </w:rPr>
        <w:t>соответствии</w:t>
      </w:r>
      <w:proofErr w:type="gramEnd"/>
      <w:r>
        <w:rPr>
          <w:rFonts w:ascii="Calibri" w:hAnsi="Calibri" w:cs="Calibri"/>
        </w:rPr>
        <w:t xml:space="preserve"> с установленными требованиями;</w:t>
      </w:r>
    </w:p>
    <w:p w:rsidR="006A5557" w:rsidRDefault="006A55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обеспечивать проведение экспертизы промышленной безопасности зданий, сооружений и технических устройств, применяемых на опасном производственном объекте, а также проводить диагностику, испытания, освидетельствование сооружений и технических устройств, применяемых на опасном производственном объекте, в установленные сроки и по предъявляемому в установленном порядке предписанию федерального органа исполнительной власти в области промышленной безопасности, или его территориального органа;</w:t>
      </w:r>
      <w:proofErr w:type="gramEnd"/>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94" w:history="1">
        <w:r>
          <w:rPr>
            <w:rFonts w:ascii="Calibri" w:hAnsi="Calibri" w:cs="Calibri"/>
            <w:color w:val="0000FF"/>
          </w:rPr>
          <w:t>N 122-ФЗ</w:t>
        </w:r>
      </w:hyperlink>
      <w:r>
        <w:rPr>
          <w:rFonts w:ascii="Calibri" w:hAnsi="Calibri" w:cs="Calibri"/>
        </w:rPr>
        <w:t xml:space="preserve">, от 04.03.2013 </w:t>
      </w:r>
      <w:hyperlink r:id="rId95" w:history="1">
        <w:r>
          <w:rPr>
            <w:rFonts w:ascii="Calibri" w:hAnsi="Calibri" w:cs="Calibri"/>
            <w:color w:val="0000FF"/>
          </w:rPr>
          <w:t>N 22-ФЗ</w:t>
        </w:r>
      </w:hyperlink>
      <w:r>
        <w:rPr>
          <w:rFonts w:ascii="Calibri" w:hAnsi="Calibri" w:cs="Calibri"/>
        </w:rPr>
        <w:t>)</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предотвращать проникновение на опасный производственный объект посторонних лиц;</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выполнение требований промышленной безопасности к хранению опасных веществ;</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разрабатывать декларацию промышленной безопасности в случаях, установленных </w:t>
      </w:r>
      <w:hyperlink w:anchor="Par305"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04.03.2013 N 22-ФЗ)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заключать договор обязательного страхования гражданской ответственности в соответствии с </w:t>
      </w:r>
      <w:hyperlink r:id="rId97"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27.07.2010 N 226-ФЗ)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выполнять указания, распоряжения и предписания федерального органа исполнительной власти в области промышленной безопасности, его территориальных органов и должностных лиц, отдаваемые ими в соответствии с полномочиями;</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99" w:history="1">
        <w:r>
          <w:rPr>
            <w:rFonts w:ascii="Calibri" w:hAnsi="Calibri" w:cs="Calibri"/>
            <w:color w:val="0000FF"/>
          </w:rPr>
          <w:t>N 122-ФЗ</w:t>
        </w:r>
      </w:hyperlink>
      <w:r>
        <w:rPr>
          <w:rFonts w:ascii="Calibri" w:hAnsi="Calibri" w:cs="Calibri"/>
        </w:rPr>
        <w:t xml:space="preserve">, от 23.07.2010 </w:t>
      </w:r>
      <w:hyperlink r:id="rId100" w:history="1">
        <w:r>
          <w:rPr>
            <w:rFonts w:ascii="Calibri" w:hAnsi="Calibri" w:cs="Calibri"/>
            <w:color w:val="0000FF"/>
          </w:rPr>
          <w:t>N 171-ФЗ</w:t>
        </w:r>
      </w:hyperlink>
      <w:r>
        <w:rPr>
          <w:rFonts w:ascii="Calibri" w:hAnsi="Calibri" w:cs="Calibri"/>
        </w:rPr>
        <w:t>)</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приостанавливать эксплуатацию опасного производственного объекта самостоятельно или по решению суда в </w:t>
      </w:r>
      <w:proofErr w:type="gramStart"/>
      <w:r>
        <w:rPr>
          <w:rFonts w:ascii="Calibri" w:hAnsi="Calibri" w:cs="Calibri"/>
        </w:rPr>
        <w:t>случае</w:t>
      </w:r>
      <w:proofErr w:type="gramEnd"/>
      <w:r>
        <w:rPr>
          <w:rFonts w:ascii="Calibri" w:hAnsi="Calibri" w:cs="Calibri"/>
        </w:rPr>
        <w:t xml:space="preserve"> аварии или инцидента на опасном производственном объекте, а также в случае обнаружения вновь открывшихся обстоятельств, влияющих на промышленную безопасность;</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01" w:history="1">
        <w:r>
          <w:rPr>
            <w:rFonts w:ascii="Calibri" w:hAnsi="Calibri" w:cs="Calibri"/>
            <w:color w:val="0000FF"/>
          </w:rPr>
          <w:t>N 122-ФЗ,</w:t>
        </w:r>
      </w:hyperlink>
      <w:r>
        <w:rPr>
          <w:rFonts w:ascii="Calibri" w:hAnsi="Calibri" w:cs="Calibri"/>
        </w:rPr>
        <w:t xml:space="preserve"> от 09.05.2005 </w:t>
      </w:r>
      <w:hyperlink r:id="rId102" w:history="1">
        <w:r>
          <w:rPr>
            <w:rFonts w:ascii="Calibri" w:hAnsi="Calibri" w:cs="Calibri"/>
            <w:color w:val="0000FF"/>
          </w:rPr>
          <w:t>N 45-ФЗ)</w:t>
        </w:r>
      </w:hyperlink>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мероприятия по локализации и ликвидации последствий аварий на опасном производственном объекте, оказывать содействие государственным органам в расследовании причин аварии;</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принимать участие в техническом </w:t>
      </w:r>
      <w:proofErr w:type="gramStart"/>
      <w:r>
        <w:rPr>
          <w:rFonts w:ascii="Calibri" w:hAnsi="Calibri" w:cs="Calibri"/>
        </w:rPr>
        <w:t>расследовании</w:t>
      </w:r>
      <w:proofErr w:type="gramEnd"/>
      <w:r>
        <w:rPr>
          <w:rFonts w:ascii="Calibri" w:hAnsi="Calibri" w:cs="Calibri"/>
        </w:rPr>
        <w:t xml:space="preserve"> причин аварии на опасном производственном объекте, </w:t>
      </w:r>
      <w:r>
        <w:rPr>
          <w:rFonts w:ascii="Calibri" w:hAnsi="Calibri" w:cs="Calibri"/>
        </w:rPr>
        <w:lastRenderedPageBreak/>
        <w:t>принимать меры по устранению указанных причин и профилактике подобных аварий;</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анализировать причины возникновения инцидента на опасном производственном </w:t>
      </w:r>
      <w:proofErr w:type="gramStart"/>
      <w:r>
        <w:rPr>
          <w:rFonts w:ascii="Calibri" w:hAnsi="Calibri" w:cs="Calibri"/>
        </w:rPr>
        <w:t>объекте</w:t>
      </w:r>
      <w:proofErr w:type="gramEnd"/>
      <w:r>
        <w:rPr>
          <w:rFonts w:ascii="Calibri" w:hAnsi="Calibri" w:cs="Calibri"/>
        </w:rPr>
        <w:t>, принимать меры по устранению указанных причин и профилактике подобных инцидентов;</w:t>
      </w:r>
    </w:p>
    <w:p w:rsidR="006A5557" w:rsidRDefault="006A55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своевременно информировать в установленном порядке федеральный орган исполнительной власти в области промышленной безопасности, его территориальные органы, а также иные органы государственной власти, органы местного самоуправления и население об аварии на опасном производственном объекте;</w:t>
      </w:r>
      <w:proofErr w:type="gramEnd"/>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22.08.2004 N 122-ФЗ)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принимать меры по защите жизни и здоровья работников в случае аварии на опасном производственном объекте;</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вести учет аварий и инцидентов на опасном производственном объекте;</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представлять в федеральный орган исполнительной власти в области промышленной безопасности, или в его территориальный орган информацию о количестве аварий и инцидентов, причинах их возникновения и принятых мерах.</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22.08.2004 N 122-ФЗ)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Работники опасного производственного объекта обязаны:</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положения нормативных правовых актов, устанавливающих требования промышленной безопасности, а также правила ведения работ на опасном производственном объекте и порядок действий в случае аварии или инцидента на опасном производственном объекте;</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19.07.2011 N 248-ФЗ)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проходить подготовку и аттестацию в области промышленной безопасности;</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незамедлительно ставить в известность своего непосредственного руководителя или в установленном </w:t>
      </w:r>
      <w:proofErr w:type="gramStart"/>
      <w:r>
        <w:rPr>
          <w:rFonts w:ascii="Calibri" w:hAnsi="Calibri" w:cs="Calibri"/>
        </w:rPr>
        <w:t>порядке</w:t>
      </w:r>
      <w:proofErr w:type="gramEnd"/>
      <w:r>
        <w:rPr>
          <w:rFonts w:ascii="Calibri" w:hAnsi="Calibri" w:cs="Calibri"/>
        </w:rPr>
        <w:t xml:space="preserve"> других должностных лиц об аварии или инциденте на опасном производственном объекте;</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установленном </w:t>
      </w:r>
      <w:proofErr w:type="gramStart"/>
      <w:r>
        <w:rPr>
          <w:rFonts w:ascii="Calibri" w:hAnsi="Calibri" w:cs="Calibri"/>
        </w:rPr>
        <w:t>порядке</w:t>
      </w:r>
      <w:proofErr w:type="gramEnd"/>
      <w:r>
        <w:rPr>
          <w:rFonts w:ascii="Calibri" w:hAnsi="Calibri" w:cs="Calibri"/>
        </w:rPr>
        <w:t xml:space="preserve"> приостанавливать работу в случае аварии или инцидента на опасном производственном объекте;</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установленном </w:t>
      </w:r>
      <w:proofErr w:type="gramStart"/>
      <w:r>
        <w:rPr>
          <w:rFonts w:ascii="Calibri" w:hAnsi="Calibri" w:cs="Calibri"/>
        </w:rPr>
        <w:t>порядке</w:t>
      </w:r>
      <w:proofErr w:type="gramEnd"/>
      <w:r>
        <w:rPr>
          <w:rFonts w:ascii="Calibri" w:hAnsi="Calibri" w:cs="Calibri"/>
        </w:rPr>
        <w:t xml:space="preserve"> участвовать в проведении работ по локализации аварии на опасном производственном объекте.</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выдачу работнику организации, осуществляющей эксплуатацию опасных производственных объектов, аттестата в области промышленной безопасности уплачивается государственная пошлина в размерах и порядке, которые установлены </w:t>
      </w:r>
      <w:hyperlink r:id="rId106"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7" w:history="1">
        <w:r>
          <w:rPr>
            <w:rFonts w:ascii="Calibri" w:hAnsi="Calibri" w:cs="Calibri"/>
            <w:color w:val="0000FF"/>
          </w:rPr>
          <w:t>законом</w:t>
        </w:r>
      </w:hyperlink>
      <w:r>
        <w:rPr>
          <w:rFonts w:ascii="Calibri" w:hAnsi="Calibri" w:cs="Calibri"/>
        </w:rPr>
        <w:t xml:space="preserve"> от 27.12.2009 N 374-ФЗ)</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 Требования промышленной безопасности по готовности к действиям по локализации и ликвидации последствий аварии на опасном производственном объекте</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w:t>
      </w:r>
    </w:p>
    <w:p w:rsidR="006A5557" w:rsidRDefault="006A55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планировать и осуществлять</w:t>
      </w:r>
      <w:proofErr w:type="gramEnd"/>
      <w:r>
        <w:rPr>
          <w:rFonts w:ascii="Calibri" w:hAnsi="Calibri" w:cs="Calibri"/>
        </w:rPr>
        <w:t xml:space="preserve"> мероприятия по локализации и ликвидации последствий аварий на опасном производственном объекте;</w:t>
      </w:r>
    </w:p>
    <w:p w:rsidR="006A5557" w:rsidRDefault="006A55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заключать с профессиональными аварийно-спасательными службами или с профессиональными аварийно-спасательными формированиями договоры на обслуживание, а в случаях, предусмотренных законодательством Российской Федерации,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w:t>
      </w:r>
      <w:proofErr w:type="gramEnd"/>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обучать работников действиям в </w:t>
      </w:r>
      <w:proofErr w:type="gramStart"/>
      <w:r>
        <w:rPr>
          <w:rFonts w:ascii="Calibri" w:hAnsi="Calibri" w:cs="Calibri"/>
        </w:rPr>
        <w:t>случае</w:t>
      </w:r>
      <w:proofErr w:type="gramEnd"/>
      <w:r>
        <w:rPr>
          <w:rFonts w:ascii="Calibri" w:hAnsi="Calibri" w:cs="Calibri"/>
        </w:rPr>
        <w:t xml:space="preserve"> аварии или инцидента на опасном производственном объекте;</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создавать системы наблюдения, оповещения, связи и поддержки действий в </w:t>
      </w:r>
      <w:proofErr w:type="gramStart"/>
      <w:r>
        <w:rPr>
          <w:rFonts w:ascii="Calibri" w:hAnsi="Calibri" w:cs="Calibri"/>
        </w:rPr>
        <w:t>случае</w:t>
      </w:r>
      <w:proofErr w:type="gramEnd"/>
      <w:r>
        <w:rPr>
          <w:rFonts w:ascii="Calibri" w:hAnsi="Calibri" w:cs="Calibri"/>
        </w:rPr>
        <w:t xml:space="preserve"> аварии и поддерживать указанные системы в пригодном к использованию состоянии.</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11. Производственный </w:t>
      </w:r>
      <w:proofErr w:type="gramStart"/>
      <w:r>
        <w:rPr>
          <w:rFonts w:ascii="Calibri" w:hAnsi="Calibri" w:cs="Calibri"/>
        </w:rPr>
        <w:t>контроль за</w:t>
      </w:r>
      <w:proofErr w:type="gramEnd"/>
      <w:r>
        <w:rPr>
          <w:rFonts w:ascii="Calibri" w:hAnsi="Calibri" w:cs="Calibri"/>
        </w:rPr>
        <w:t xml:space="preserve"> соблюдением требований промышленной безопасности</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 эксплуатирующая опасный производственный объект, обязана организовывать и осуществлять производственный </w:t>
      </w:r>
      <w:proofErr w:type="gramStart"/>
      <w:r>
        <w:rPr>
          <w:rFonts w:ascii="Calibri" w:hAnsi="Calibri" w:cs="Calibri"/>
        </w:rPr>
        <w:t>контроль за</w:t>
      </w:r>
      <w:proofErr w:type="gramEnd"/>
      <w:r>
        <w:rPr>
          <w:rFonts w:ascii="Calibri" w:hAnsi="Calibri" w:cs="Calibri"/>
        </w:rPr>
        <w:t xml:space="preserve"> соблюдением требований промышленной безопасности в соответствии с </w:t>
      </w:r>
      <w:hyperlink r:id="rId108" w:history="1">
        <w:r>
          <w:rPr>
            <w:rFonts w:ascii="Calibri" w:hAnsi="Calibri" w:cs="Calibri"/>
            <w:color w:val="0000FF"/>
          </w:rPr>
          <w:t>требованиями,</w:t>
        </w:r>
      </w:hyperlink>
      <w:r>
        <w:rPr>
          <w:rFonts w:ascii="Calibri" w:hAnsi="Calibri" w:cs="Calibri"/>
        </w:rPr>
        <w:t xml:space="preserve"> устанавливаемыми Правительством Российской Федерации.</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об организации производственного </w:t>
      </w:r>
      <w:proofErr w:type="gramStart"/>
      <w:r>
        <w:rPr>
          <w:rFonts w:ascii="Calibri" w:hAnsi="Calibri" w:cs="Calibri"/>
        </w:rPr>
        <w:t>контроля за</w:t>
      </w:r>
      <w:proofErr w:type="gramEnd"/>
      <w:r>
        <w:rPr>
          <w:rFonts w:ascii="Calibri" w:hAnsi="Calibri" w:cs="Calibri"/>
        </w:rPr>
        <w:t xml:space="preserve"> соблюдением требований промышленной безопасности представляются в письменной форме либо в форме электронного документа, подписанного усиленной квалифицированной электронной подписью, в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 Требования к форме представления сведений об организации производственного </w:t>
      </w:r>
      <w:proofErr w:type="gramStart"/>
      <w:r>
        <w:rPr>
          <w:rFonts w:ascii="Calibri" w:hAnsi="Calibri" w:cs="Calibri"/>
        </w:rPr>
        <w:t>контроля за</w:t>
      </w:r>
      <w:proofErr w:type="gramEnd"/>
      <w:r>
        <w:rPr>
          <w:rFonts w:ascii="Calibri" w:hAnsi="Calibri" w:cs="Calibri"/>
        </w:rPr>
        <w:t xml:space="preserve"> соблюдением требований промышленной безопасности устанавливаются федеральным органом исполнительной власти в области </w:t>
      </w:r>
      <w:r>
        <w:rPr>
          <w:rFonts w:ascii="Calibri" w:hAnsi="Calibri" w:cs="Calibri"/>
        </w:rPr>
        <w:lastRenderedPageBreak/>
        <w:t>промышленной безопасности.</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09" w:history="1">
        <w:r>
          <w:rPr>
            <w:rFonts w:ascii="Calibri" w:hAnsi="Calibri" w:cs="Calibri"/>
            <w:color w:val="0000FF"/>
          </w:rPr>
          <w:t>закона</w:t>
        </w:r>
      </w:hyperlink>
      <w:r>
        <w:rPr>
          <w:rFonts w:ascii="Calibri" w:hAnsi="Calibri" w:cs="Calibri"/>
        </w:rPr>
        <w:t xml:space="preserve"> от 04.03.2013 N 22-ФЗ)</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 Техническое расследование причин аварии</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каждому факту возникновения аварии на опасном производственном объекте проводится техническое расследование ее причин.</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Техническое расследование причин аварии проводится специальной комиссией, возглавляемой представителем федерального органа исполнительной власти в области промышленной безопасности или его территориального органа.</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указанной комиссии также включаются:</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субъекта Российской Федерации и (или) органа местного самоуправления, на территории которых располагается опасный производственный объект;</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представители организации, </w:t>
      </w:r>
      <w:proofErr w:type="gramStart"/>
      <w:r>
        <w:rPr>
          <w:rFonts w:ascii="Calibri" w:hAnsi="Calibri" w:cs="Calibri"/>
        </w:rPr>
        <w:t>эксплуатирующей</w:t>
      </w:r>
      <w:proofErr w:type="gramEnd"/>
      <w:r>
        <w:rPr>
          <w:rFonts w:ascii="Calibri" w:hAnsi="Calibri" w:cs="Calibri"/>
        </w:rPr>
        <w:t xml:space="preserve"> опасный производственный объект;</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представители страховщика, с которым организация, эксплуатирующая опасный производственный объект, заключила договор обязательного страхования гражданской ответственности в соответствии с </w:t>
      </w:r>
      <w:hyperlink r:id="rId110"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другие представители в </w:t>
      </w:r>
      <w:proofErr w:type="gramStart"/>
      <w:r>
        <w:rPr>
          <w:rFonts w:ascii="Calibri" w:hAnsi="Calibri" w:cs="Calibri"/>
        </w:rPr>
        <w:t>соответствии</w:t>
      </w:r>
      <w:proofErr w:type="gramEnd"/>
      <w:r>
        <w:rPr>
          <w:rFonts w:ascii="Calibri" w:hAnsi="Calibri" w:cs="Calibri"/>
        </w:rPr>
        <w:t xml:space="preserve"> с законодательством Российской Федерации.</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11" w:history="1">
        <w:r>
          <w:rPr>
            <w:rFonts w:ascii="Calibri" w:hAnsi="Calibri" w:cs="Calibri"/>
            <w:color w:val="0000FF"/>
          </w:rPr>
          <w:t>закона</w:t>
        </w:r>
      </w:hyperlink>
      <w:r>
        <w:rPr>
          <w:rFonts w:ascii="Calibri" w:hAnsi="Calibri" w:cs="Calibri"/>
        </w:rPr>
        <w:t xml:space="preserve"> от 27.07.2010 N 226-ФЗ)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Президент Российской Федерации или Правительство Российской Федерации могут принимать решение о создании государственной комиссии по техническому расследованию причин аварии и назначать председателя указанной комиссии.</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Комиссия по техническому расследованию причин аварии может привлекать к расследованию экспертные организации и специалистов в области промышленной безопасности, изысканий, проектирования, научно-исследовательских и опытно-конструкторских работ, изготовления оборудования и в других областях.</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27.07.2010 N 226-ФЗ)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эксплуатирующая опасный производственный объект, и ее работники обязаны представлять комиссии по техническому расследованию причин аварии всю информацию, необходимую указанной комиссии для осуществления своих полномочий.</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Результаты проведения технического расследования причин аварии заносятся в акт, в котором указываются причины и обстоятельства аварии, размер причиненного вреда, допущенные нарушения требований промышленной безопасности, работники, допустившие эти нарушения, а также меры, которые приняты для локализации и ликвидации последствий аварии, и содержатся предложения по предупреждению подобных аварий.</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Материалы технического расследования причин аварии направляются в федеральный орган исполнительной власти в области промышленной безопасности, или в его территориальный орган, членам комиссии по техническому расследованию причин аварии, а также в иные заинтересованные государственные органы.</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13" w:history="1">
        <w:r>
          <w:rPr>
            <w:rFonts w:ascii="Calibri" w:hAnsi="Calibri" w:cs="Calibri"/>
            <w:color w:val="0000FF"/>
          </w:rPr>
          <w:t>N 122-ФЗ</w:t>
        </w:r>
      </w:hyperlink>
      <w:r>
        <w:rPr>
          <w:rFonts w:ascii="Calibri" w:hAnsi="Calibri" w:cs="Calibri"/>
        </w:rPr>
        <w:t xml:space="preserve">, от 27.07.2010 </w:t>
      </w:r>
      <w:hyperlink r:id="rId114" w:history="1">
        <w:r>
          <w:rPr>
            <w:rFonts w:ascii="Calibri" w:hAnsi="Calibri" w:cs="Calibri"/>
            <w:color w:val="0000FF"/>
          </w:rPr>
          <w:t>N 226-ФЗ</w:t>
        </w:r>
      </w:hyperlink>
      <w:r>
        <w:rPr>
          <w:rFonts w:ascii="Calibri" w:hAnsi="Calibri" w:cs="Calibri"/>
        </w:rPr>
        <w:t>)</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15" w:history="1">
        <w:r>
          <w:rPr>
            <w:rFonts w:ascii="Calibri" w:hAnsi="Calibri" w:cs="Calibri"/>
            <w:color w:val="0000FF"/>
          </w:rPr>
          <w:t>Порядок</w:t>
        </w:r>
      </w:hyperlink>
      <w:r>
        <w:rPr>
          <w:rFonts w:ascii="Calibri" w:hAnsi="Calibri" w:cs="Calibri"/>
        </w:rPr>
        <w:t xml:space="preserve"> проведения технического расследования причин аварии и оформления акта технического расследования причин аварии устанавливается федеральным органом исполнительной власти в области промышленной безопасности.</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22.08.2004 N 122-ФЗ)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Финансирование расходов на техническое расследование причин аварии осуществляется организацией, эксплуатирующей опасный производственный объект, на котором произошла авария.</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 Экспертиза промышленной безопасности</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Экспертизе промышленной безопасности подлежат:</w:t>
      </w:r>
    </w:p>
    <w:p w:rsidR="006A5557" w:rsidRDefault="006A55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документация на консервацию, ликвидацию опасного производственного объекта;</w:t>
      </w:r>
      <w:proofErr w:type="gramEnd"/>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документация на техническое перевооружение опасного производственного объекта в </w:t>
      </w:r>
      <w:proofErr w:type="gramStart"/>
      <w:r>
        <w:rPr>
          <w:rFonts w:ascii="Calibri" w:hAnsi="Calibri" w:cs="Calibri"/>
        </w:rPr>
        <w:t>случае</w:t>
      </w:r>
      <w:proofErr w:type="gramEnd"/>
      <w:r>
        <w:rPr>
          <w:rFonts w:ascii="Calibri" w:hAnsi="Calibri" w:cs="Calibri"/>
        </w:rPr>
        <w:t>, если указанная документация не входит в состав проектной документации такого объекта, подлежащей экспертизе в соответствии с законодательством о градостроительной деятельности;</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технические устройства, применяемые на опасном производственном </w:t>
      </w:r>
      <w:proofErr w:type="gramStart"/>
      <w:r>
        <w:rPr>
          <w:rFonts w:ascii="Calibri" w:hAnsi="Calibri" w:cs="Calibri"/>
        </w:rPr>
        <w:t>объекте</w:t>
      </w:r>
      <w:proofErr w:type="gramEnd"/>
      <w:r>
        <w:rPr>
          <w:rFonts w:ascii="Calibri" w:hAnsi="Calibri" w:cs="Calibri"/>
        </w:rPr>
        <w:t xml:space="preserve">, в случаях, установленных </w:t>
      </w:r>
      <w:hyperlink w:anchor="Par140" w:history="1">
        <w:r>
          <w:rPr>
            <w:rFonts w:ascii="Calibri" w:hAnsi="Calibri" w:cs="Calibri"/>
            <w:color w:val="0000FF"/>
          </w:rPr>
          <w:t>статьей 7</w:t>
        </w:r>
      </w:hyperlink>
      <w:r>
        <w:rPr>
          <w:rFonts w:ascii="Calibri" w:hAnsi="Calibri" w:cs="Calibri"/>
        </w:rPr>
        <w:t xml:space="preserve"> настоящего Федерального закона;</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здания и сооружения на опасном производственном </w:t>
      </w:r>
      <w:proofErr w:type="gramStart"/>
      <w:r>
        <w:rPr>
          <w:rFonts w:ascii="Calibri" w:hAnsi="Calibri" w:cs="Calibri"/>
        </w:rPr>
        <w:t>объекте</w:t>
      </w:r>
      <w:proofErr w:type="gramEnd"/>
      <w:r>
        <w:rPr>
          <w:rFonts w:ascii="Calibri" w:hAnsi="Calibri" w:cs="Calibri"/>
        </w:rPr>
        <w:t>, предназначенные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декларация промышленной безопасности, разрабатываемая в составе документации на техническое перевооружение (в случае, если указанная документация не входит в состав проектной документации опасного производственного объекта, подлежащей экспертизе в соответствии с законодательством о градостроительной </w:t>
      </w:r>
      <w:r>
        <w:rPr>
          <w:rFonts w:ascii="Calibri" w:hAnsi="Calibri" w:cs="Calibri"/>
        </w:rPr>
        <w:lastRenderedPageBreak/>
        <w:t>деятельности), консервацию, ликвидацию опасного производственного объекта, или вновь разрабатываемая декларация промышленной безопасности;</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17" w:history="1">
        <w:r>
          <w:rPr>
            <w:rFonts w:ascii="Calibri" w:hAnsi="Calibri" w:cs="Calibri"/>
            <w:color w:val="0000FF"/>
          </w:rPr>
          <w:t>закона</w:t>
        </w:r>
      </w:hyperlink>
      <w:r>
        <w:rPr>
          <w:rFonts w:ascii="Calibri" w:hAnsi="Calibri" w:cs="Calibri"/>
        </w:rPr>
        <w:t xml:space="preserve"> от 04.03.2013 N 22-ФЗ)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Экспертизу промышленной безопасности проводят организации, имеющие лицензию на проведение указанной экспертизы, за счет средств организации, предполагающей эксплуатацию опасного производственного объекта или эксплуатирующей его.</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Результатом осуществления экспертизы промышленной безопасности является заключение.</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Заключение экспертизы промышленной безопасности, представленное в федеральный орган исполнительной власти в области промышленной безопасности, или в его территориальный орган, </w:t>
      </w:r>
      <w:proofErr w:type="gramStart"/>
      <w:r>
        <w:rPr>
          <w:rFonts w:ascii="Calibri" w:hAnsi="Calibri" w:cs="Calibri"/>
        </w:rPr>
        <w:t>рассматривается и утверждается</w:t>
      </w:r>
      <w:proofErr w:type="gramEnd"/>
      <w:r>
        <w:rPr>
          <w:rFonts w:ascii="Calibri" w:hAnsi="Calibri" w:cs="Calibri"/>
        </w:rPr>
        <w:t xml:space="preserve"> ими в установленном порядке.</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22.08.2004 N 122-ФЗ)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19" w:history="1">
        <w:r>
          <w:rPr>
            <w:rFonts w:ascii="Calibri" w:hAnsi="Calibri" w:cs="Calibri"/>
            <w:color w:val="0000FF"/>
          </w:rPr>
          <w:t>Порядок</w:t>
        </w:r>
      </w:hyperlink>
      <w:r>
        <w:rPr>
          <w:rFonts w:ascii="Calibri" w:hAnsi="Calibri" w:cs="Calibri"/>
        </w:rPr>
        <w:t xml:space="preserve"> осуществления экспертизы промышленной безопасности и требования к оформлению заключения экспертизы промышленной безопасности устанавливаются федеральным органом исполнительной власти в области промышленной безопасности.</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22.08.2004 N 122-ФЗ)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Экспертиза промышленной безопасности может осуществляться одновременно с осуществлением других экспертиз в установленном порядке.</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outlineLvl w:val="2"/>
        <w:rPr>
          <w:rFonts w:ascii="Calibri" w:hAnsi="Calibri" w:cs="Calibri"/>
        </w:rPr>
      </w:pPr>
      <w:bookmarkStart w:id="3" w:name="Par305"/>
      <w:bookmarkEnd w:id="3"/>
      <w:r>
        <w:rPr>
          <w:rFonts w:ascii="Calibri" w:hAnsi="Calibri" w:cs="Calibri"/>
        </w:rPr>
        <w:t>Статья 14. Разработка декларации промышленной безопасности</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декларации промышленной безопасности предполагает всестороннюю оценку риска аварии и связанной с нею угрозы; анализ достаточности принятых мер по предупреждению аварий, по обеспечению готовности организации к эксплуатации опасного производственного объекта в соответствии с требованиями промышленной безопасности, а также к локализации и ликвидации последствий аварии на опасном производственном объекте; разработку мероприятий, направленных на снижение масштаба последствий аварии и размера ущерба, нанесенного в случае аварии на опасном производственном объекте.</w:t>
      </w:r>
    </w:p>
    <w:p w:rsidR="006A5557" w:rsidRDefault="006A5557">
      <w:pPr>
        <w:widowControl w:val="0"/>
        <w:autoSpaceDE w:val="0"/>
        <w:autoSpaceDN w:val="0"/>
        <w:adjustRightInd w:val="0"/>
        <w:spacing w:after="0" w:line="240" w:lineRule="auto"/>
        <w:ind w:firstLine="540"/>
        <w:jc w:val="both"/>
        <w:rPr>
          <w:rFonts w:ascii="Calibri" w:hAnsi="Calibri" w:cs="Calibri"/>
        </w:rPr>
      </w:pPr>
      <w:hyperlink r:id="rId121" w:history="1">
        <w:r>
          <w:rPr>
            <w:rFonts w:ascii="Calibri" w:hAnsi="Calibri" w:cs="Calibri"/>
            <w:color w:val="0000FF"/>
          </w:rPr>
          <w:t>Перечень</w:t>
        </w:r>
      </w:hyperlink>
      <w:r>
        <w:rPr>
          <w:rFonts w:ascii="Calibri" w:hAnsi="Calibri" w:cs="Calibri"/>
        </w:rPr>
        <w:t xml:space="preserve"> сведений, содержащихся в декларации промышленной безопасности, и </w:t>
      </w:r>
      <w:hyperlink r:id="rId122" w:history="1">
        <w:r>
          <w:rPr>
            <w:rFonts w:ascii="Calibri" w:hAnsi="Calibri" w:cs="Calibri"/>
            <w:color w:val="0000FF"/>
          </w:rPr>
          <w:t>порядок</w:t>
        </w:r>
      </w:hyperlink>
      <w:r>
        <w:rPr>
          <w:rFonts w:ascii="Calibri" w:hAnsi="Calibri" w:cs="Calibri"/>
        </w:rPr>
        <w:t xml:space="preserve"> ее оформления определяются федеральным органом исполнительной власти в области промышленной безопасности.</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22.08.2004 N 122-ФЗ)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 на которых получаются, используются, перерабатываются, образуются, хранятся, транспортируются, уничтожаются опасные вещества в количествах, указанных в </w:t>
      </w:r>
      <w:hyperlink w:anchor="Par497" w:history="1">
        <w:r>
          <w:rPr>
            <w:rFonts w:ascii="Calibri" w:hAnsi="Calibri" w:cs="Calibri"/>
            <w:color w:val="0000FF"/>
          </w:rPr>
          <w:t>Приложении 2</w:t>
        </w:r>
      </w:hyperlink>
      <w:r>
        <w:rPr>
          <w:rFonts w:ascii="Calibri" w:hAnsi="Calibri" w:cs="Calibri"/>
        </w:rPr>
        <w:t xml:space="preserve"> к настоящему Федеральному закону (за исключением использования взрывчатых веще</w:t>
      </w:r>
      <w:proofErr w:type="gramStart"/>
      <w:r>
        <w:rPr>
          <w:rFonts w:ascii="Calibri" w:hAnsi="Calibri" w:cs="Calibri"/>
        </w:rPr>
        <w:t>ств пр</w:t>
      </w:r>
      <w:proofErr w:type="gramEnd"/>
      <w:r>
        <w:rPr>
          <w:rFonts w:ascii="Calibri" w:hAnsi="Calibri" w:cs="Calibri"/>
        </w:rPr>
        <w:t>и проведении взрывных работ).</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04.03.2013 N 22-ФЗ)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15 марта 2013 года. - Федеральный </w:t>
      </w:r>
      <w:hyperlink r:id="rId125" w:history="1">
        <w:r>
          <w:rPr>
            <w:rFonts w:ascii="Calibri" w:hAnsi="Calibri" w:cs="Calibri"/>
            <w:color w:val="0000FF"/>
          </w:rPr>
          <w:t>закон</w:t>
        </w:r>
      </w:hyperlink>
      <w:r>
        <w:rPr>
          <w:rFonts w:ascii="Calibri" w:hAnsi="Calibri" w:cs="Calibri"/>
        </w:rPr>
        <w:t xml:space="preserve"> от 04.03.2013 N 22-ФЗ.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Декларация промышленной безопасности разрабатывается в составе проектной документации на строительство, реконструкцию опасного производственного объекта, а также документации на техническое перевооружение, консервацию, ликвидацию опасного производственного объекта.</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26" w:history="1">
        <w:r>
          <w:rPr>
            <w:rFonts w:ascii="Calibri" w:hAnsi="Calibri" w:cs="Calibri"/>
            <w:color w:val="0000FF"/>
          </w:rPr>
          <w:t>закона</w:t>
        </w:r>
      </w:hyperlink>
      <w:r>
        <w:rPr>
          <w:rFonts w:ascii="Calibri" w:hAnsi="Calibri" w:cs="Calibri"/>
        </w:rPr>
        <w:t xml:space="preserve"> от 04.03.2013 N 22-ФЗ)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Декларация промышленной безопасности находящегося в эксплуатации опасного производственного объекта разрабатывается вновь:</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gramStart"/>
      <w:r>
        <w:rPr>
          <w:rFonts w:ascii="Calibri" w:hAnsi="Calibri" w:cs="Calibri"/>
        </w:rPr>
        <w:t>случае</w:t>
      </w:r>
      <w:proofErr w:type="gramEnd"/>
      <w:r>
        <w:rPr>
          <w:rFonts w:ascii="Calibri" w:hAnsi="Calibri" w:cs="Calibri"/>
        </w:rPr>
        <w:t xml:space="preserve"> истечения десяти лет со дня внесения в реестр деклараций промышленной безопасности последней декларации промышленной безопасности;</w:t>
      </w:r>
    </w:p>
    <w:p w:rsidR="006A5557" w:rsidRDefault="006A55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изменения технологических процессов на опасном производственном объекте либо увеличения более чем на двадцать процентов количества опасных веществ, которые находятся или могут находиться на опасном производственном объекте;</w:t>
      </w:r>
      <w:proofErr w:type="gramEnd"/>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gramStart"/>
      <w:r>
        <w:rPr>
          <w:rFonts w:ascii="Calibri" w:hAnsi="Calibri" w:cs="Calibri"/>
        </w:rPr>
        <w:t>случае</w:t>
      </w:r>
      <w:proofErr w:type="gramEnd"/>
      <w:r>
        <w:rPr>
          <w:rFonts w:ascii="Calibri" w:hAnsi="Calibri" w:cs="Calibri"/>
        </w:rPr>
        <w:t xml:space="preserve"> изменения требований промышленной безопасности;</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предписанию федерального органа исполнительной власти в области промышленной безопасности или его территориального органа в случае выявления несоответствия сведений, содержащихся в декларации промышленной безопасности, сведениям, полученным в ходе осуществления федерального государственного надзора в области промышленной безопасности.</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w:t>
      </w:r>
      <w:proofErr w:type="gramStart"/>
      <w:r>
        <w:rPr>
          <w:rFonts w:ascii="Calibri" w:hAnsi="Calibri" w:cs="Calibri"/>
        </w:rPr>
        <w:t>введен</w:t>
      </w:r>
      <w:proofErr w:type="gramEnd"/>
      <w:r>
        <w:rPr>
          <w:rFonts w:ascii="Calibri" w:hAnsi="Calibri" w:cs="Calibri"/>
        </w:rPr>
        <w:t xml:space="preserve"> Федеральным </w:t>
      </w:r>
      <w:hyperlink r:id="rId127" w:history="1">
        <w:r>
          <w:rPr>
            <w:rFonts w:ascii="Calibri" w:hAnsi="Calibri" w:cs="Calibri"/>
            <w:color w:val="0000FF"/>
          </w:rPr>
          <w:t>законом</w:t>
        </w:r>
      </w:hyperlink>
      <w:r>
        <w:rPr>
          <w:rFonts w:ascii="Calibri" w:hAnsi="Calibri" w:cs="Calibri"/>
        </w:rPr>
        <w:t xml:space="preserve"> от 04.03.2013 N 22-ФЗ)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Декларация промышленной безопасности утверждается руководителем организации, эксплуатирующей опасный производственный объект.</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организации, эксплуатирующей опасный производственный объект, несет ответственность за полноту и достоверность сведений, содержащихся в декларации промышленной безопасности, в соответствии с законодательством Российской Федерации.</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w:t>
      </w:r>
      <w:proofErr w:type="gramStart"/>
      <w:r>
        <w:rPr>
          <w:rFonts w:ascii="Calibri" w:hAnsi="Calibri" w:cs="Calibri"/>
        </w:rPr>
        <w:t xml:space="preserve">Декларация промышленной безопасности, разрабатываемая в составе документации на техническое перевооружение, консервацию и ликвидацию опасного производственного объекта, и декларация промышленной безопасности, разрабатываемая вновь, проходят экспертизу промышленной безопасности в установленном </w:t>
      </w:r>
      <w:hyperlink r:id="rId128" w:history="1">
        <w:r>
          <w:rPr>
            <w:rFonts w:ascii="Calibri" w:hAnsi="Calibri" w:cs="Calibri"/>
            <w:color w:val="0000FF"/>
          </w:rPr>
          <w:t>порядке</w:t>
        </w:r>
      </w:hyperlink>
      <w:r>
        <w:rPr>
          <w:rFonts w:ascii="Calibri" w:hAnsi="Calibri" w:cs="Calibri"/>
        </w:rPr>
        <w:t xml:space="preserve">. Проектная документация на строительство, реконструкцию опасного производственного объекта, содержащая декларацию промышленной безопасности, подлежит экспертизе в соответствии с </w:t>
      </w:r>
      <w:hyperlink r:id="rId129"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w:t>
      </w:r>
      <w:proofErr w:type="gramEnd"/>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130" w:history="1">
        <w:r>
          <w:rPr>
            <w:rFonts w:ascii="Calibri" w:hAnsi="Calibri" w:cs="Calibri"/>
            <w:color w:val="0000FF"/>
          </w:rPr>
          <w:t>N 232-ФЗ</w:t>
        </w:r>
      </w:hyperlink>
      <w:r>
        <w:rPr>
          <w:rFonts w:ascii="Calibri" w:hAnsi="Calibri" w:cs="Calibri"/>
        </w:rPr>
        <w:t xml:space="preserve">, от 18.07.2011 </w:t>
      </w:r>
      <w:hyperlink r:id="rId131" w:history="1">
        <w:r>
          <w:rPr>
            <w:rFonts w:ascii="Calibri" w:hAnsi="Calibri" w:cs="Calibri"/>
            <w:color w:val="0000FF"/>
          </w:rPr>
          <w:t>N 243-ФЗ</w:t>
        </w:r>
      </w:hyperlink>
      <w:r>
        <w:rPr>
          <w:rFonts w:ascii="Calibri" w:hAnsi="Calibri" w:cs="Calibri"/>
        </w:rPr>
        <w:t xml:space="preserve">, от 28.11.2011 </w:t>
      </w:r>
      <w:hyperlink r:id="rId132" w:history="1">
        <w:r>
          <w:rPr>
            <w:rFonts w:ascii="Calibri" w:hAnsi="Calibri" w:cs="Calibri"/>
            <w:color w:val="0000FF"/>
          </w:rPr>
          <w:t>N 337-ФЗ</w:t>
        </w:r>
      </w:hyperlink>
      <w:r>
        <w:rPr>
          <w:rFonts w:ascii="Calibri" w:hAnsi="Calibri" w:cs="Calibri"/>
        </w:rPr>
        <w:t xml:space="preserve">, от 04.03.2013 </w:t>
      </w:r>
      <w:hyperlink r:id="rId133" w:history="1">
        <w:r>
          <w:rPr>
            <w:rFonts w:ascii="Calibri" w:hAnsi="Calibri" w:cs="Calibri"/>
            <w:color w:val="0000FF"/>
          </w:rPr>
          <w:t>N 22-ФЗ</w:t>
        </w:r>
      </w:hyperlink>
      <w:r>
        <w:rPr>
          <w:rFonts w:ascii="Calibri" w:hAnsi="Calibri" w:cs="Calibri"/>
        </w:rPr>
        <w:t>)</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Декларацию промышленной безопасности представляют органам государственной власти, органам местного самоуправления, общественным объединениям и гражданам в </w:t>
      </w:r>
      <w:hyperlink r:id="rId134" w:history="1">
        <w:r>
          <w:rPr>
            <w:rFonts w:ascii="Calibri" w:hAnsi="Calibri" w:cs="Calibri"/>
            <w:color w:val="0000FF"/>
          </w:rPr>
          <w:t>порядке</w:t>
        </w:r>
      </w:hyperlink>
      <w:r>
        <w:rPr>
          <w:rFonts w:ascii="Calibri" w:hAnsi="Calibri" w:cs="Calibri"/>
        </w:rPr>
        <w:t>, который установлен Правительством Российской Федерации.</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Декларация промышленной безопасности, представленная в федеральный орган исполнительной власти в области промышленной безопасности или его территориальный орган, вносится в реестр деклараций промышленной безопасности в течение пяти рабочих дней со дня поступления соответствующих документов.</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w:t>
      </w:r>
      <w:proofErr w:type="gramStart"/>
      <w:r>
        <w:rPr>
          <w:rFonts w:ascii="Calibri" w:hAnsi="Calibri" w:cs="Calibri"/>
        </w:rPr>
        <w:t>введен</w:t>
      </w:r>
      <w:proofErr w:type="gramEnd"/>
      <w:r>
        <w:rPr>
          <w:rFonts w:ascii="Calibri" w:hAnsi="Calibri" w:cs="Calibri"/>
        </w:rPr>
        <w:t xml:space="preserve"> Федеральным </w:t>
      </w:r>
      <w:hyperlink r:id="rId135" w:history="1">
        <w:r>
          <w:rPr>
            <w:rFonts w:ascii="Calibri" w:hAnsi="Calibri" w:cs="Calibri"/>
            <w:color w:val="0000FF"/>
          </w:rPr>
          <w:t>законом</w:t>
        </w:r>
      </w:hyperlink>
      <w:r>
        <w:rPr>
          <w:rFonts w:ascii="Calibri" w:hAnsi="Calibri" w:cs="Calibri"/>
        </w:rPr>
        <w:t xml:space="preserve"> от 04.03.2013 N 22-ФЗ)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Ведение реестра деклараций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регламентом.</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8 введен Федеральным </w:t>
      </w:r>
      <w:hyperlink r:id="rId136" w:history="1">
        <w:r>
          <w:rPr>
            <w:rFonts w:ascii="Calibri" w:hAnsi="Calibri" w:cs="Calibri"/>
            <w:color w:val="0000FF"/>
          </w:rPr>
          <w:t>законом</w:t>
        </w:r>
      </w:hyperlink>
      <w:r>
        <w:rPr>
          <w:rFonts w:ascii="Calibri" w:hAnsi="Calibri" w:cs="Calibri"/>
        </w:rPr>
        <w:t xml:space="preserve"> от 04.03.2013 N 22-ФЗ)</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5557" w:rsidRDefault="006A55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Положения статьи 15 (без учета изменений, внесенных Федеральным </w:t>
      </w:r>
      <w:hyperlink r:id="rId137" w:history="1">
        <w:r>
          <w:rPr>
            <w:rFonts w:ascii="Calibri" w:hAnsi="Calibri" w:cs="Calibri"/>
            <w:color w:val="0000FF"/>
          </w:rPr>
          <w:t>законом</w:t>
        </w:r>
      </w:hyperlink>
      <w:r>
        <w:rPr>
          <w:rFonts w:ascii="Calibri" w:hAnsi="Calibri" w:cs="Calibri"/>
        </w:rPr>
        <w:t xml:space="preserve"> от 27.07.2010 N 226-ФЗ) с 1 января 2012 года по 31 декабря 2012 года применялись исключительно в отношении опасных объектов, которые являются государственным или муниципальным имуществом и финансирование эксплуатации которых полностью или частично осуществляется за счет средств соответствующих бюджетов, лифтов и эскалаторов в многоквартирных домах (</w:t>
      </w:r>
      <w:hyperlink r:id="rId138" w:history="1">
        <w:r>
          <w:rPr>
            <w:rFonts w:ascii="Calibri" w:hAnsi="Calibri" w:cs="Calibri"/>
            <w:color w:val="0000FF"/>
          </w:rPr>
          <w:t>статья 7</w:t>
        </w:r>
      </w:hyperlink>
      <w:r>
        <w:rPr>
          <w:rFonts w:ascii="Calibri" w:hAnsi="Calibri" w:cs="Calibri"/>
        </w:rPr>
        <w:t xml:space="preserve"> Федерального закона от 27.07.2010</w:t>
      </w:r>
      <w:proofErr w:type="gramEnd"/>
      <w:r>
        <w:rPr>
          <w:rFonts w:ascii="Calibri" w:hAnsi="Calibri" w:cs="Calibri"/>
        </w:rPr>
        <w:t xml:space="preserve"> </w:t>
      </w:r>
      <w:proofErr w:type="gramStart"/>
      <w:r>
        <w:rPr>
          <w:rFonts w:ascii="Calibri" w:hAnsi="Calibri" w:cs="Calibri"/>
        </w:rPr>
        <w:t>N 226-ФЗ).</w:t>
      </w:r>
      <w:proofErr w:type="gramEnd"/>
    </w:p>
    <w:p w:rsidR="006A5557" w:rsidRDefault="006A555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A5557" w:rsidRDefault="006A5557">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 Обязательное страхование гражданской ответственности за причинение вреда в результате аварии или инцидента на опасном производственном объекте</w:t>
      </w:r>
    </w:p>
    <w:p w:rsidR="006A5557" w:rsidRDefault="006A5557">
      <w:pPr>
        <w:widowControl w:val="0"/>
        <w:autoSpaceDE w:val="0"/>
        <w:autoSpaceDN w:val="0"/>
        <w:adjustRightInd w:val="0"/>
        <w:spacing w:after="0" w:line="240" w:lineRule="auto"/>
        <w:ind w:firstLine="540"/>
        <w:jc w:val="both"/>
        <w:rPr>
          <w:rFonts w:ascii="Calibri" w:hAnsi="Calibri" w:cs="Calibri"/>
        </w:rPr>
      </w:pP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27.07.2010 N 226-ФЗ)</w:t>
      </w:r>
    </w:p>
    <w:p w:rsidR="006A5557" w:rsidRDefault="006A5557">
      <w:pPr>
        <w:widowControl w:val="0"/>
        <w:autoSpaceDE w:val="0"/>
        <w:autoSpaceDN w:val="0"/>
        <w:adjustRightInd w:val="0"/>
        <w:spacing w:after="0" w:line="240" w:lineRule="auto"/>
        <w:ind w:firstLine="540"/>
        <w:jc w:val="both"/>
        <w:rPr>
          <w:rFonts w:ascii="Calibri" w:hAnsi="Calibri" w:cs="Calibri"/>
        </w:rPr>
      </w:pP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Обязательное страхование гражданской ответственности за причинение вреда в результате аварии или инцидента на опасном производственном объекте осуществляется в соответствии с </w:t>
      </w:r>
      <w:hyperlink r:id="rId140"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A5557" w:rsidRDefault="006A5557">
      <w:pPr>
        <w:widowControl w:val="0"/>
        <w:autoSpaceDE w:val="0"/>
        <w:autoSpaceDN w:val="0"/>
        <w:adjustRightInd w:val="0"/>
        <w:spacing w:after="0" w:line="240" w:lineRule="auto"/>
        <w:ind w:firstLine="540"/>
        <w:jc w:val="both"/>
        <w:rPr>
          <w:rFonts w:ascii="Calibri" w:hAnsi="Calibri" w:cs="Calibri"/>
        </w:rPr>
      </w:pPr>
    </w:p>
    <w:p w:rsidR="006A5557" w:rsidRDefault="006A5557">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16. Федеральный государственный надзор в области промышленной безопасности</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18.07.2011 N 242-ФЗ)</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Под федеральным государственным надзором в области промышленной безопасности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осуществляющими деятельность в области промышленной безопасности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w:t>
      </w:r>
      <w:proofErr w:type="gramEnd"/>
      <w:r>
        <w:rPr>
          <w:rFonts w:ascii="Calibri" w:hAnsi="Calibri" w:cs="Calibri"/>
        </w:rPr>
        <w:t xml:space="preserve"> </w:t>
      </w:r>
      <w:proofErr w:type="gramStart"/>
      <w:r>
        <w:rPr>
          <w:rFonts w:ascii="Calibri" w:hAnsi="Calibri" w:cs="Calibri"/>
        </w:rPr>
        <w:t>иными нормативными правовыми актами Российской Федерации в области промышленной безопасности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предупреждению и (или) устранению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юридическими лицами, индивидуальными</w:t>
      </w:r>
      <w:proofErr w:type="gramEnd"/>
      <w:r>
        <w:rPr>
          <w:rFonts w:ascii="Calibri" w:hAnsi="Calibri" w:cs="Calibri"/>
        </w:rPr>
        <w:t xml:space="preserve"> предпринимателями своей деятельности.</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государственный надзор в области промышленной безопасности осуществляется федеральными органами исполнительной власти в области промышленной безопасности согласно их компетенции в </w:t>
      </w:r>
      <w:hyperlink r:id="rId14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25.06.2012 N 93-ФЗ)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К отношениям, связанным с осуществлением федерального государственного надзора в области промышленной безопасности, организацией и проведением проверок юридических лиц, индивидуальных предпринимателей, применяются положения Федерального </w:t>
      </w:r>
      <w:hyperlink r:id="rId144"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w:t>
      </w:r>
      <w:r>
        <w:rPr>
          <w:rFonts w:ascii="Calibri" w:hAnsi="Calibri" w:cs="Calibri"/>
        </w:rPr>
        <w:lastRenderedPageBreak/>
        <w:t xml:space="preserve">муниципального контроля" с учетом особенностей организации и проведения проверок, установленных </w:t>
      </w:r>
      <w:hyperlink w:anchor="Par356" w:history="1">
        <w:r>
          <w:rPr>
            <w:rFonts w:ascii="Calibri" w:hAnsi="Calibri" w:cs="Calibri"/>
            <w:color w:val="0000FF"/>
          </w:rPr>
          <w:t>пунктами 4</w:t>
        </w:r>
      </w:hyperlink>
      <w:r>
        <w:rPr>
          <w:rFonts w:ascii="Calibri" w:hAnsi="Calibri" w:cs="Calibri"/>
        </w:rPr>
        <w:t xml:space="preserve"> - </w:t>
      </w:r>
      <w:hyperlink w:anchor="Par378" w:history="1">
        <w:r>
          <w:rPr>
            <w:rFonts w:ascii="Calibri" w:hAnsi="Calibri" w:cs="Calibri"/>
            <w:color w:val="0000FF"/>
          </w:rPr>
          <w:t>10</w:t>
        </w:r>
      </w:hyperlink>
      <w:r>
        <w:rPr>
          <w:rFonts w:ascii="Calibri" w:hAnsi="Calibri" w:cs="Calibri"/>
        </w:rPr>
        <w:t xml:space="preserve"> настоящей статьи</w:t>
      </w:r>
      <w:proofErr w:type="gramEnd"/>
      <w:r>
        <w:rPr>
          <w:rFonts w:ascii="Calibri" w:hAnsi="Calibri" w:cs="Calibri"/>
        </w:rPr>
        <w:t>.</w:t>
      </w:r>
    </w:p>
    <w:p w:rsidR="006A5557" w:rsidRDefault="006A5557">
      <w:pPr>
        <w:widowControl w:val="0"/>
        <w:autoSpaceDE w:val="0"/>
        <w:autoSpaceDN w:val="0"/>
        <w:adjustRightInd w:val="0"/>
        <w:spacing w:after="0" w:line="240" w:lineRule="auto"/>
        <w:ind w:firstLine="540"/>
        <w:jc w:val="both"/>
        <w:rPr>
          <w:rFonts w:ascii="Calibri" w:hAnsi="Calibri" w:cs="Calibri"/>
        </w:rPr>
      </w:pPr>
      <w:bookmarkStart w:id="4" w:name="Par356"/>
      <w:bookmarkEnd w:id="4"/>
      <w:r>
        <w:rPr>
          <w:rFonts w:ascii="Calibri" w:hAnsi="Calibri" w:cs="Calibri"/>
        </w:rPr>
        <w:t xml:space="preserve">4. </w:t>
      </w:r>
      <w:proofErr w:type="gramStart"/>
      <w:r>
        <w:rPr>
          <w:rFonts w:ascii="Calibri" w:hAnsi="Calibri" w:cs="Calibri"/>
        </w:rPr>
        <w:t>Предметом проверки является соблюдение юридическим лицом, индивидуальным предпринимателем в процессе осуществления деятельности в области промышленной безопасности обязательных требований, а также соответствие указанным требованиям используемых зданий, помещений, сооружений, технических устройств, оборудования и материалов, осуществляемых технологических процессов.</w:t>
      </w:r>
      <w:proofErr w:type="gramEnd"/>
      <w:r>
        <w:rPr>
          <w:rFonts w:ascii="Calibri" w:hAnsi="Calibri" w:cs="Calibri"/>
        </w:rPr>
        <w:t xml:space="preserve"> В случае</w:t>
      </w:r>
      <w:proofErr w:type="gramStart"/>
      <w:r>
        <w:rPr>
          <w:rFonts w:ascii="Calibri" w:hAnsi="Calibri" w:cs="Calibri"/>
        </w:rPr>
        <w:t>,</w:t>
      </w:r>
      <w:proofErr w:type="gramEnd"/>
      <w:r>
        <w:rPr>
          <w:rFonts w:ascii="Calibri" w:hAnsi="Calibri" w:cs="Calibri"/>
        </w:rPr>
        <w:t xml:space="preserve"> если деятельность в области промышленной безопасности осуществляется юридическим лицом, индивидуальным предпринимателем с применением обоснования безопасности опасного производственного объекта, предметом проверки является соблюдение требований такого обоснования безопасности.</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04.03.2013 N 22-ФЗ)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Основанием для включения плановой проверки в ежегодный план проведения плановых проверок является истечение одного года со дня:</w:t>
      </w:r>
    </w:p>
    <w:p w:rsidR="006A5557" w:rsidRDefault="006A55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принятия в порядке, установленном Правительством Российской Федерации, решения о вводе в эксплуатацию после строительства, технического перевооружения, реконструкции и капитального ремонта опасного производственного объекта, в том числе используемых при эксплуатации опасного производственного объекта зданий, помещений, сооружений, технических устройств, оборудования и материалов;</w:t>
      </w:r>
      <w:proofErr w:type="gramEnd"/>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регистрации опасного производственного объекта в государственном реестре опасных производственных объектов;</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окончания проведения последней плановой проверки.</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ежегодном плане проведения плановых проверок, приказе (распоряжении) федерального органа исполнительной власти в области промышленной безопасности о назначении проверки, акте проверки дополнительно указываются наименование и место нахождения опасного производственного объекта, в отношении которого соответственно </w:t>
      </w:r>
      <w:proofErr w:type="gramStart"/>
      <w:r>
        <w:rPr>
          <w:rFonts w:ascii="Calibri" w:hAnsi="Calibri" w:cs="Calibri"/>
        </w:rPr>
        <w:t>планируется проведение мероприятий по контролю и фактически были</w:t>
      </w:r>
      <w:proofErr w:type="gramEnd"/>
      <w:r>
        <w:rPr>
          <w:rFonts w:ascii="Calibri" w:hAnsi="Calibri" w:cs="Calibri"/>
        </w:rPr>
        <w:t xml:space="preserve"> проведены указанные мероприятия.</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25.06.2012 N 93-ФЗ)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Основанием для проведения внеплановой проверки является:</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истечение срока исполнения юридическим лицом, индивидуальным предпринимателем выданного федеральным органом исполнительной власти в области промышленной безопасности предписания об устранении выявленного нарушения обязательных требований;</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25.06.2012 N 93-ФЗ)</w:t>
      </w:r>
    </w:p>
    <w:p w:rsidR="006A5557" w:rsidRDefault="006A5557">
      <w:pPr>
        <w:widowControl w:val="0"/>
        <w:autoSpaceDE w:val="0"/>
        <w:autoSpaceDN w:val="0"/>
        <w:adjustRightInd w:val="0"/>
        <w:spacing w:after="0" w:line="240" w:lineRule="auto"/>
        <w:ind w:firstLine="540"/>
        <w:jc w:val="both"/>
        <w:rPr>
          <w:rFonts w:ascii="Calibri" w:hAnsi="Calibri" w:cs="Calibri"/>
        </w:rPr>
      </w:pPr>
      <w:bookmarkStart w:id="5" w:name="Par370"/>
      <w:bookmarkEnd w:id="5"/>
      <w:proofErr w:type="gramStart"/>
      <w:r>
        <w:rPr>
          <w:rFonts w:ascii="Calibri" w:hAnsi="Calibri" w:cs="Calibri"/>
        </w:rPr>
        <w:t>б) поступление в федеральный орган исполнительной власти в области промышленной безопасности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федеральных органов исполнительной власти в области промышленной безопасности), органов местного самоуправления, из средств массовой информации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w:t>
      </w:r>
      <w:proofErr w:type="gramEnd"/>
      <w:r>
        <w:rPr>
          <w:rFonts w:ascii="Calibri" w:hAnsi="Calibri" w:cs="Calibri"/>
        </w:rPr>
        <w:t xml:space="preserve"> </w:t>
      </w:r>
      <w:proofErr w:type="gramStart"/>
      <w:r>
        <w:rPr>
          <w:rFonts w:ascii="Calibri" w:hAnsi="Calibri" w:cs="Calibri"/>
        </w:rPr>
        <w:t>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roofErr w:type="gramEnd"/>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25.06.2012 N 93-ФЗ)</w:t>
      </w:r>
    </w:p>
    <w:p w:rsidR="006A5557" w:rsidRDefault="006A55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наличие приказа (распоряжения) руководителя (заместителя руководителя) федерального органа исполнительной власти в области промышленной безопасности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25.06.2012 N 93-ФЗ)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Внеплановая выездная проверка по основанию, указанному в </w:t>
      </w:r>
      <w:hyperlink w:anchor="Par370" w:history="1">
        <w:r>
          <w:rPr>
            <w:rFonts w:ascii="Calibri" w:hAnsi="Calibri" w:cs="Calibri"/>
            <w:color w:val="0000FF"/>
          </w:rPr>
          <w:t>подпункте "б" пункта 7</w:t>
        </w:r>
      </w:hyperlink>
      <w:r>
        <w:rPr>
          <w:rFonts w:ascii="Calibri" w:hAnsi="Calibri" w:cs="Calibri"/>
        </w:rPr>
        <w:t xml:space="preserve"> настоящей статьи, может быть проведена незамедлительно с извещением органа прокуратуры в порядке, установленном </w:t>
      </w:r>
      <w:hyperlink r:id="rId150" w:history="1">
        <w:r>
          <w:rPr>
            <w:rFonts w:ascii="Calibri" w:hAnsi="Calibri" w:cs="Calibri"/>
            <w:color w:val="0000FF"/>
          </w:rPr>
          <w:t>частью 12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без согласования с органом прокуратуры.</w:t>
      </w:r>
      <w:proofErr w:type="gramEnd"/>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Предварительное уведомление юридического лица, индивидуального предпринимателя о проведении внеплановой выездной проверки, </w:t>
      </w:r>
      <w:proofErr w:type="gramStart"/>
      <w:r>
        <w:rPr>
          <w:rFonts w:ascii="Calibri" w:hAnsi="Calibri" w:cs="Calibri"/>
        </w:rPr>
        <w:t>основания</w:t>
      </w:r>
      <w:proofErr w:type="gramEnd"/>
      <w:r>
        <w:rPr>
          <w:rFonts w:ascii="Calibri" w:hAnsi="Calibri" w:cs="Calibri"/>
        </w:rPr>
        <w:t xml:space="preserve"> проведения которой указаны в </w:t>
      </w:r>
      <w:hyperlink w:anchor="Par370" w:history="1">
        <w:r>
          <w:rPr>
            <w:rFonts w:ascii="Calibri" w:hAnsi="Calibri" w:cs="Calibri"/>
            <w:color w:val="0000FF"/>
          </w:rPr>
          <w:t>подпункте "б" пункта 7</w:t>
        </w:r>
      </w:hyperlink>
      <w:r>
        <w:rPr>
          <w:rFonts w:ascii="Calibri" w:hAnsi="Calibri" w:cs="Calibri"/>
        </w:rPr>
        <w:t xml:space="preserve"> настоящей статьи, не допускается.</w:t>
      </w:r>
    </w:p>
    <w:p w:rsidR="006A5557" w:rsidRDefault="006A5557">
      <w:pPr>
        <w:widowControl w:val="0"/>
        <w:autoSpaceDE w:val="0"/>
        <w:autoSpaceDN w:val="0"/>
        <w:adjustRightInd w:val="0"/>
        <w:spacing w:after="0" w:line="240" w:lineRule="auto"/>
        <w:ind w:firstLine="540"/>
        <w:jc w:val="both"/>
        <w:rPr>
          <w:rFonts w:ascii="Calibri" w:hAnsi="Calibri" w:cs="Calibri"/>
        </w:rPr>
      </w:pPr>
      <w:bookmarkStart w:id="6" w:name="Par378"/>
      <w:bookmarkEnd w:id="6"/>
      <w:r>
        <w:rPr>
          <w:rFonts w:ascii="Calibri" w:hAnsi="Calibri" w:cs="Calibri"/>
        </w:rPr>
        <w:t>10. Срок проведения проверки составляет не более чем тридцать рабочих дней со дня начала ее проведения.</w:t>
      </w:r>
    </w:p>
    <w:p w:rsidR="006A5557" w:rsidRDefault="006A55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федерального органа исполнительной власти в области промышленной безопасности, проводящих проверку, срок проведения проверки может быть продлен руководителем (заместителем руководителя) этого органа, но не более </w:t>
      </w:r>
      <w:r>
        <w:rPr>
          <w:rFonts w:ascii="Calibri" w:hAnsi="Calibri" w:cs="Calibri"/>
        </w:rPr>
        <w:lastRenderedPageBreak/>
        <w:t>чем на двадцать рабочих дней.</w:t>
      </w:r>
      <w:proofErr w:type="gramEnd"/>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25.06.2012 N 93-ФЗ)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 отдельных опасных производственных объектах может быть установлен режим постоянного государственного надзора в соответствии с положениями Федерального </w:t>
      </w:r>
      <w:hyperlink r:id="rId152"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Режим постоянного государственного надзора, перечень эксплуатируемых опасных производственных объектов, в </w:t>
      </w:r>
      <w:proofErr w:type="gramStart"/>
      <w:r>
        <w:rPr>
          <w:rFonts w:ascii="Calibri" w:hAnsi="Calibri" w:cs="Calibri"/>
        </w:rPr>
        <w:t>отношении</w:t>
      </w:r>
      <w:proofErr w:type="gramEnd"/>
      <w:r>
        <w:rPr>
          <w:rFonts w:ascii="Calibri" w:hAnsi="Calibri" w:cs="Calibri"/>
        </w:rPr>
        <w:t xml:space="preserve"> которых вводится такой режим, и </w:t>
      </w:r>
      <w:hyperlink r:id="rId153" w:history="1">
        <w:r>
          <w:rPr>
            <w:rFonts w:ascii="Calibri" w:hAnsi="Calibri" w:cs="Calibri"/>
            <w:color w:val="0000FF"/>
          </w:rPr>
          <w:t>порядок</w:t>
        </w:r>
      </w:hyperlink>
      <w:r>
        <w:rPr>
          <w:rFonts w:ascii="Calibri" w:hAnsi="Calibri" w:cs="Calibri"/>
        </w:rPr>
        <w:t xml:space="preserve"> его осуществления устанавливаются Правительством Российской Федерации.</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Должностные лица федеральных органов исполнительной власти в области промышленной безопасности в порядке, установленном законодательством Российской Федерации, имеют право:</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25.06.2012 N 93-ФЗ)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запрашивать и получать на </w:t>
      </w:r>
      <w:proofErr w:type="gramStart"/>
      <w:r>
        <w:rPr>
          <w:rFonts w:ascii="Calibri" w:hAnsi="Calibri" w:cs="Calibri"/>
        </w:rPr>
        <w:t>основании</w:t>
      </w:r>
      <w:proofErr w:type="gramEnd"/>
      <w:r>
        <w:rPr>
          <w:rFonts w:ascii="Calibri" w:hAnsi="Calibri" w:cs="Calibri"/>
        </w:rPr>
        <w:t xml:space="preserve"> мотивированного письменного запроса от юридического лица, индивидуального предпринимателя информацию и документы, необходимые в ходе проведения проверки;</w:t>
      </w:r>
    </w:p>
    <w:p w:rsidR="006A5557" w:rsidRDefault="006A55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беспрепятственно по предъявлении служебного удостоверения и копии приказа (распоряжения) руководителя (заместителя руководителя) федерального органа исполнительной власти в области промышленной безопасности о назначении проверки посещать опасные производственные объекты и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экспертизы, расследования и другие мероприятия по</w:t>
      </w:r>
      <w:proofErr w:type="gramEnd"/>
      <w:r>
        <w:rPr>
          <w:rFonts w:ascii="Calibri" w:hAnsi="Calibri" w:cs="Calibri"/>
        </w:rPr>
        <w:t xml:space="preserve"> контролю;</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25.06.2012 N 93-ФЗ)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выдавать юридическим лицам, индивидуальным предпринимателям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давать указания о выводе людей с рабочих мест в случае угрозы жизни и здоровью работников.</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Федеральные органы исполнительной власти в области промышленной безопасности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жизни, здоровью людей, вреда, причиненного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промышленной безопасности.</w:t>
      </w:r>
      <w:proofErr w:type="gramEnd"/>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25.06.2012 N 93-ФЗ)</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16.1. Государственный надзор при строительстве, реконструкции опасных производственных объектов</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18.07.2011 N 243-ФЗ)</w:t>
      </w:r>
    </w:p>
    <w:p w:rsidR="006A5557" w:rsidRDefault="006A5557">
      <w:pPr>
        <w:widowControl w:val="0"/>
        <w:autoSpaceDE w:val="0"/>
        <w:autoSpaceDN w:val="0"/>
        <w:adjustRightInd w:val="0"/>
        <w:spacing w:after="0" w:line="240" w:lineRule="auto"/>
        <w:ind w:firstLine="540"/>
        <w:jc w:val="both"/>
        <w:rPr>
          <w:rFonts w:ascii="Calibri" w:hAnsi="Calibri" w:cs="Calibri"/>
        </w:rPr>
      </w:pP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58" w:history="1">
        <w:r>
          <w:rPr>
            <w:rFonts w:ascii="Calibri" w:hAnsi="Calibri" w:cs="Calibri"/>
            <w:color w:val="0000FF"/>
          </w:rPr>
          <w:t>законом</w:t>
        </w:r>
      </w:hyperlink>
      <w:r>
        <w:rPr>
          <w:rFonts w:ascii="Calibri" w:hAnsi="Calibri" w:cs="Calibri"/>
        </w:rPr>
        <w:t xml:space="preserve"> от 18.12.2006 N 232-ФЗ)</w:t>
      </w:r>
    </w:p>
    <w:p w:rsidR="006A5557" w:rsidRDefault="006A5557">
      <w:pPr>
        <w:widowControl w:val="0"/>
        <w:autoSpaceDE w:val="0"/>
        <w:autoSpaceDN w:val="0"/>
        <w:adjustRightInd w:val="0"/>
        <w:spacing w:after="0" w:line="240" w:lineRule="auto"/>
        <w:ind w:firstLine="540"/>
        <w:jc w:val="both"/>
        <w:rPr>
          <w:rFonts w:ascii="Calibri" w:hAnsi="Calibri" w:cs="Calibri"/>
        </w:rPr>
      </w:pP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надзор при строительстве, реконструкции опасных производственных объектов осуществляется уполномоченным на осуществление федерального государственного строительного надзора федеральным органом исполнительной власти, уполномоченными на осуществление регионального государственного строительного надзора органами исполнительной власти субъектов Российской Федерации в соответствии с </w:t>
      </w:r>
      <w:hyperlink r:id="rId159"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160" w:history="1">
        <w:r>
          <w:rPr>
            <w:rFonts w:ascii="Calibri" w:hAnsi="Calibri" w:cs="Calibri"/>
            <w:color w:val="0000FF"/>
          </w:rPr>
          <w:t>N 243-ФЗ</w:t>
        </w:r>
      </w:hyperlink>
      <w:r>
        <w:rPr>
          <w:rFonts w:ascii="Calibri" w:hAnsi="Calibri" w:cs="Calibri"/>
        </w:rPr>
        <w:t xml:space="preserve">, от 25.06.2012 </w:t>
      </w:r>
      <w:hyperlink r:id="rId161" w:history="1">
        <w:r>
          <w:rPr>
            <w:rFonts w:ascii="Calibri" w:hAnsi="Calibri" w:cs="Calibri"/>
            <w:color w:val="0000FF"/>
          </w:rPr>
          <w:t>N 93-ФЗ</w:t>
        </w:r>
      </w:hyperlink>
      <w:r>
        <w:rPr>
          <w:rFonts w:ascii="Calibri" w:hAnsi="Calibri" w:cs="Calibri"/>
        </w:rPr>
        <w:t>)</w:t>
      </w:r>
    </w:p>
    <w:p w:rsidR="006A5557" w:rsidRDefault="006A5557">
      <w:pPr>
        <w:widowControl w:val="0"/>
        <w:autoSpaceDE w:val="0"/>
        <w:autoSpaceDN w:val="0"/>
        <w:adjustRightInd w:val="0"/>
        <w:spacing w:after="0" w:line="240" w:lineRule="auto"/>
        <w:ind w:firstLine="540"/>
        <w:jc w:val="both"/>
        <w:rPr>
          <w:rFonts w:ascii="Calibri" w:hAnsi="Calibri" w:cs="Calibri"/>
        </w:rPr>
      </w:pPr>
    </w:p>
    <w:p w:rsidR="006A5557" w:rsidRDefault="006A5557">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 Ответственность за нарушение законодательства в области промышленной безопасности</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виновные в </w:t>
      </w:r>
      <w:proofErr w:type="gramStart"/>
      <w:r>
        <w:rPr>
          <w:rFonts w:ascii="Calibri" w:hAnsi="Calibri" w:cs="Calibri"/>
        </w:rPr>
        <w:t>нарушении</w:t>
      </w:r>
      <w:proofErr w:type="gramEnd"/>
      <w:r>
        <w:rPr>
          <w:rFonts w:ascii="Calibri" w:hAnsi="Calibri" w:cs="Calibri"/>
        </w:rPr>
        <w:t xml:space="preserve"> настоящего Федерального закона, несут ответственность в соответствии с законодательством Российской Федерации.</w:t>
      </w:r>
    </w:p>
    <w:p w:rsidR="006A5557" w:rsidRDefault="006A5557">
      <w:pPr>
        <w:widowControl w:val="0"/>
        <w:autoSpaceDE w:val="0"/>
        <w:autoSpaceDN w:val="0"/>
        <w:adjustRightInd w:val="0"/>
        <w:spacing w:after="0" w:line="240" w:lineRule="auto"/>
        <w:ind w:firstLine="540"/>
        <w:jc w:val="both"/>
        <w:rPr>
          <w:rFonts w:ascii="Calibri" w:hAnsi="Calibri" w:cs="Calibri"/>
        </w:rPr>
      </w:pPr>
    </w:p>
    <w:p w:rsidR="006A5557" w:rsidRDefault="006A5557">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17.1. Ответственность за причинение вреда жизни или здоровью граждан в результате аварии или инцидента на опасном производственном объекте</w:t>
      </w:r>
    </w:p>
    <w:p w:rsidR="006A5557" w:rsidRDefault="006A5557">
      <w:pPr>
        <w:widowControl w:val="0"/>
        <w:autoSpaceDE w:val="0"/>
        <w:autoSpaceDN w:val="0"/>
        <w:adjustRightInd w:val="0"/>
        <w:spacing w:after="0" w:line="240" w:lineRule="auto"/>
        <w:ind w:firstLine="540"/>
        <w:jc w:val="both"/>
        <w:rPr>
          <w:rFonts w:ascii="Calibri" w:hAnsi="Calibri" w:cs="Calibri"/>
        </w:rPr>
      </w:pP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62" w:history="1">
        <w:r>
          <w:rPr>
            <w:rFonts w:ascii="Calibri" w:hAnsi="Calibri" w:cs="Calibri"/>
            <w:color w:val="0000FF"/>
          </w:rPr>
          <w:t>законом</w:t>
        </w:r>
      </w:hyperlink>
      <w:r>
        <w:rPr>
          <w:rFonts w:ascii="Calibri" w:hAnsi="Calibri" w:cs="Calibri"/>
        </w:rPr>
        <w:t xml:space="preserve"> от 27.07.2010 N 226-ФЗ)</w:t>
      </w:r>
    </w:p>
    <w:p w:rsidR="006A5557" w:rsidRDefault="006A5557">
      <w:pPr>
        <w:widowControl w:val="0"/>
        <w:autoSpaceDE w:val="0"/>
        <w:autoSpaceDN w:val="0"/>
        <w:adjustRightInd w:val="0"/>
        <w:spacing w:after="0" w:line="240" w:lineRule="auto"/>
        <w:ind w:firstLine="540"/>
        <w:jc w:val="both"/>
        <w:rPr>
          <w:rFonts w:ascii="Calibri" w:hAnsi="Calibri" w:cs="Calibri"/>
        </w:rPr>
      </w:pP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причинения вреда жизни или здоровью граждан в результате аварии или инцидента на опасном производственном объекте эксплуатирующая организация или иной владелец опасного производственного объекта, ответственные за причиненный вред, обязаны обеспечить выплату компенсации в счет возмещения причиненного вреда:</w:t>
      </w:r>
    </w:p>
    <w:p w:rsidR="006A5557" w:rsidRDefault="006A55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гражданам, имеющим право в соответствии с гражданским </w:t>
      </w:r>
      <w:hyperlink r:id="rId163" w:history="1">
        <w:r>
          <w:rPr>
            <w:rFonts w:ascii="Calibri" w:hAnsi="Calibri" w:cs="Calibri"/>
            <w:color w:val="0000FF"/>
          </w:rPr>
          <w:t>законодательством</w:t>
        </w:r>
      </w:hyperlink>
      <w:r>
        <w:rPr>
          <w:rFonts w:ascii="Calibri" w:hAnsi="Calibri" w:cs="Calibri"/>
        </w:rPr>
        <w:t xml:space="preserve"> на возмещение вреда, понесенного в случае смерти потерпевшего (кормильца), - в сумме два миллиона рублей;</w:t>
      </w:r>
      <w:proofErr w:type="gramEnd"/>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гражданам, имеющим право в </w:t>
      </w:r>
      <w:proofErr w:type="gramStart"/>
      <w:r>
        <w:rPr>
          <w:rFonts w:ascii="Calibri" w:hAnsi="Calibri" w:cs="Calibri"/>
        </w:rPr>
        <w:t>соответствии</w:t>
      </w:r>
      <w:proofErr w:type="gramEnd"/>
      <w:r>
        <w:rPr>
          <w:rFonts w:ascii="Calibri" w:hAnsi="Calibri" w:cs="Calibri"/>
        </w:rPr>
        <w:t xml:space="preserve"> с гражданским </w:t>
      </w:r>
      <w:hyperlink r:id="rId164" w:history="1">
        <w:r>
          <w:rPr>
            <w:rFonts w:ascii="Calibri" w:hAnsi="Calibri" w:cs="Calibri"/>
            <w:color w:val="0000FF"/>
          </w:rPr>
          <w:t>законодательством</w:t>
        </w:r>
      </w:hyperlink>
      <w:r>
        <w:rPr>
          <w:rFonts w:ascii="Calibri" w:hAnsi="Calibri" w:cs="Calibri"/>
        </w:rPr>
        <w:t xml:space="preserve"> на возмещение вреда, причиненного здоровью, - в сумме, определяемой исходя из характера и степени повреждения здоровья по </w:t>
      </w:r>
      <w:hyperlink r:id="rId165" w:history="1">
        <w:r>
          <w:rPr>
            <w:rFonts w:ascii="Calibri" w:hAnsi="Calibri" w:cs="Calibri"/>
            <w:color w:val="0000FF"/>
          </w:rPr>
          <w:t>нормативам</w:t>
        </w:r>
      </w:hyperlink>
      <w:r>
        <w:rPr>
          <w:rFonts w:ascii="Calibri" w:hAnsi="Calibri" w:cs="Calibri"/>
        </w:rPr>
        <w:t>, устанавливаемым Правительством Российской Федерации. Размер компенсации в этом случае не может превышать два миллиона рублей.</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Выплата компенсации в счет возмещения вреда, причиненного жизни или здоровью граждан в результате аварии или инцидента на опасном производственном объекте, не освобождает ответственное за причиненный вред лицо от его возмещения в соответствии с требованиями гражданского законодательства в части, превышающей сумму произведенной компенсации.</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III. ЗАКЛЮЧИТЕЛЬНЫЕ ПОЛОЖЕНИЯ</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 Вступление в силу настоящего Федерального закона</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6A5557" w:rsidRDefault="006A555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A5557" w:rsidRDefault="006A5557">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6A5557" w:rsidRDefault="006A5557">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6A5557" w:rsidRDefault="006A5557">
      <w:pPr>
        <w:widowControl w:val="0"/>
        <w:autoSpaceDE w:val="0"/>
        <w:autoSpaceDN w:val="0"/>
        <w:adjustRightInd w:val="0"/>
        <w:spacing w:after="0" w:line="240" w:lineRule="auto"/>
        <w:rPr>
          <w:rFonts w:ascii="Calibri" w:hAnsi="Calibri" w:cs="Calibri"/>
        </w:rPr>
      </w:pPr>
      <w:r>
        <w:rPr>
          <w:rFonts w:ascii="Calibri" w:hAnsi="Calibri" w:cs="Calibri"/>
        </w:rPr>
        <w:t>21 июля 1997 года</w:t>
      </w:r>
    </w:p>
    <w:p w:rsidR="006A5557" w:rsidRDefault="006A5557">
      <w:pPr>
        <w:widowControl w:val="0"/>
        <w:autoSpaceDE w:val="0"/>
        <w:autoSpaceDN w:val="0"/>
        <w:adjustRightInd w:val="0"/>
        <w:spacing w:after="0" w:line="240" w:lineRule="auto"/>
        <w:rPr>
          <w:rFonts w:ascii="Calibri" w:hAnsi="Calibri" w:cs="Calibri"/>
        </w:rPr>
      </w:pPr>
      <w:r>
        <w:rPr>
          <w:rFonts w:ascii="Calibri" w:hAnsi="Calibri" w:cs="Calibri"/>
        </w:rPr>
        <w:t>N 116-ФЗ</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jc w:val="right"/>
        <w:outlineLvl w:val="0"/>
        <w:rPr>
          <w:rFonts w:ascii="Calibri" w:hAnsi="Calibri" w:cs="Calibri"/>
        </w:rPr>
      </w:pPr>
      <w:bookmarkStart w:id="7" w:name="Par440"/>
      <w:bookmarkEnd w:id="7"/>
      <w:r>
        <w:rPr>
          <w:rFonts w:ascii="Calibri" w:hAnsi="Calibri" w:cs="Calibri"/>
        </w:rPr>
        <w:t>Приложение 1</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jc w:val="center"/>
        <w:rPr>
          <w:rFonts w:ascii="Calibri" w:hAnsi="Calibri" w:cs="Calibri"/>
        </w:rPr>
      </w:pPr>
      <w:r>
        <w:rPr>
          <w:rFonts w:ascii="Calibri" w:hAnsi="Calibri" w:cs="Calibri"/>
        </w:rPr>
        <w:t>ОПАСНЫЕ ПРОИЗВОДСТВЕННЫЕ ОБЪЕКТЫ</w:t>
      </w:r>
    </w:p>
    <w:p w:rsidR="006A5557" w:rsidRDefault="006A5557">
      <w:pPr>
        <w:widowControl w:val="0"/>
        <w:autoSpaceDE w:val="0"/>
        <w:autoSpaceDN w:val="0"/>
        <w:adjustRightInd w:val="0"/>
        <w:spacing w:after="0" w:line="240" w:lineRule="auto"/>
        <w:jc w:val="center"/>
        <w:rPr>
          <w:rFonts w:ascii="Calibri" w:hAnsi="Calibri" w:cs="Calibri"/>
        </w:rPr>
      </w:pPr>
    </w:p>
    <w:p w:rsidR="006A5557" w:rsidRDefault="006A555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30.12.2008 </w:t>
      </w:r>
      <w:hyperlink r:id="rId166" w:history="1">
        <w:r>
          <w:rPr>
            <w:rFonts w:ascii="Calibri" w:hAnsi="Calibri" w:cs="Calibri"/>
            <w:color w:val="0000FF"/>
          </w:rPr>
          <w:t>N 309-ФЗ</w:t>
        </w:r>
      </w:hyperlink>
      <w:r>
        <w:rPr>
          <w:rFonts w:ascii="Calibri" w:hAnsi="Calibri" w:cs="Calibri"/>
        </w:rPr>
        <w:t>,</w:t>
      </w:r>
      <w:proofErr w:type="gramEnd"/>
    </w:p>
    <w:p w:rsidR="006A5557" w:rsidRDefault="006A555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04.03.2013 </w:t>
      </w:r>
      <w:hyperlink r:id="rId167" w:history="1">
        <w:r>
          <w:rPr>
            <w:rFonts w:ascii="Calibri" w:hAnsi="Calibri" w:cs="Calibri"/>
            <w:color w:val="0000FF"/>
          </w:rPr>
          <w:t>N 22-ФЗ</w:t>
        </w:r>
      </w:hyperlink>
      <w:r>
        <w:rPr>
          <w:rFonts w:ascii="Calibri" w:hAnsi="Calibri" w:cs="Calibri"/>
        </w:rPr>
        <w:t>)</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категории опасных производственных объектов относятся объекты, на которых:</w:t>
      </w:r>
    </w:p>
    <w:p w:rsidR="006A5557" w:rsidRDefault="006A5557">
      <w:pPr>
        <w:widowControl w:val="0"/>
        <w:autoSpaceDE w:val="0"/>
        <w:autoSpaceDN w:val="0"/>
        <w:adjustRightInd w:val="0"/>
        <w:spacing w:after="0" w:line="240" w:lineRule="auto"/>
        <w:ind w:firstLine="540"/>
        <w:jc w:val="both"/>
        <w:rPr>
          <w:rFonts w:ascii="Calibri" w:hAnsi="Calibri" w:cs="Calibri"/>
        </w:rPr>
      </w:pPr>
      <w:bookmarkStart w:id="8" w:name="Par448"/>
      <w:bookmarkEnd w:id="8"/>
      <w:r>
        <w:rPr>
          <w:rFonts w:ascii="Calibri" w:hAnsi="Calibri" w:cs="Calibri"/>
        </w:rPr>
        <w:t xml:space="preserve">1) получаются, используются, перерабатываются, образуются, хранятся, транспортируются, уничтожаются в указанных в </w:t>
      </w:r>
      <w:hyperlink w:anchor="Par497" w:history="1">
        <w:proofErr w:type="gramStart"/>
        <w:r>
          <w:rPr>
            <w:rFonts w:ascii="Calibri" w:hAnsi="Calibri" w:cs="Calibri"/>
            <w:color w:val="0000FF"/>
          </w:rPr>
          <w:t>приложении</w:t>
        </w:r>
        <w:proofErr w:type="gramEnd"/>
        <w:r>
          <w:rPr>
            <w:rFonts w:ascii="Calibri" w:hAnsi="Calibri" w:cs="Calibri"/>
            <w:color w:val="0000FF"/>
          </w:rPr>
          <w:t xml:space="preserve"> 2</w:t>
        </w:r>
      </w:hyperlink>
      <w:r>
        <w:rPr>
          <w:rFonts w:ascii="Calibri" w:hAnsi="Calibri" w:cs="Calibri"/>
        </w:rPr>
        <w:t xml:space="preserve"> к настоящему Федеральному закону количествах опасные вещества следующих видов:</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04.03.2013 N 22-ФЗ)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воспламеняющиеся вещества - газы, которые при нормальном давлении и в смеси с воздухом </w:t>
      </w:r>
      <w:proofErr w:type="gramStart"/>
      <w:r>
        <w:rPr>
          <w:rFonts w:ascii="Calibri" w:hAnsi="Calibri" w:cs="Calibri"/>
        </w:rPr>
        <w:t>становятся воспламеняющимися и температура кипения которых при нормальном давлении составляет</w:t>
      </w:r>
      <w:proofErr w:type="gramEnd"/>
      <w:r>
        <w:rPr>
          <w:rFonts w:ascii="Calibri" w:hAnsi="Calibri" w:cs="Calibri"/>
        </w:rPr>
        <w:t xml:space="preserve"> 20 градусов Цельсия или ниже;</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окисляющие вещества - вещества, поддерживающие горение, вызывающие воспламенение и (или) способствующие воспламенению других веществ в результате </w:t>
      </w:r>
      <w:proofErr w:type="spellStart"/>
      <w:r>
        <w:rPr>
          <w:rFonts w:ascii="Calibri" w:hAnsi="Calibri" w:cs="Calibri"/>
        </w:rPr>
        <w:t>окислительно</w:t>
      </w:r>
      <w:proofErr w:type="spellEnd"/>
      <w:r>
        <w:rPr>
          <w:rFonts w:ascii="Calibri" w:hAnsi="Calibri" w:cs="Calibri"/>
        </w:rPr>
        <w:t>-восстановительной экзотермической реакции;</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горючие вещества - жидкости, газы, способные самовозгораться, а также возгораться от источника зажигания и самостоятельно гореть после его удаления;</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04.03.2013 N 22-ФЗ)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взрывчатые вещества - вещества, которые при определенных видах внешнего воздействия способны на очень быстрое </w:t>
      </w:r>
      <w:proofErr w:type="spellStart"/>
      <w:r>
        <w:rPr>
          <w:rFonts w:ascii="Calibri" w:hAnsi="Calibri" w:cs="Calibri"/>
        </w:rPr>
        <w:t>самораспространяющееся</w:t>
      </w:r>
      <w:proofErr w:type="spellEnd"/>
      <w:r>
        <w:rPr>
          <w:rFonts w:ascii="Calibri" w:hAnsi="Calibri" w:cs="Calibri"/>
        </w:rPr>
        <w:t xml:space="preserve"> химическое превращение с выделением тепла и образованием газов;</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токсичные вещества - вещества, способные при воздействии на живые организмы приводить к их гибели и имеющие следующие характеристики:</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средняя смертельная доза при введении в желудок от 15 миллиграммов на килограмм до 200 миллиграммов на </w:t>
      </w:r>
      <w:r>
        <w:rPr>
          <w:rFonts w:ascii="Calibri" w:hAnsi="Calibri" w:cs="Calibri"/>
        </w:rPr>
        <w:lastRenderedPageBreak/>
        <w:t>килограмм включительно;</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средняя смертельная доза при нанесении на кожу от 50 миллиграммов на килограмм до 400 миллиграммов на килограмм включительно;</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средняя смертельная концентрация в </w:t>
      </w:r>
      <w:proofErr w:type="gramStart"/>
      <w:r>
        <w:rPr>
          <w:rFonts w:ascii="Calibri" w:hAnsi="Calibri" w:cs="Calibri"/>
        </w:rPr>
        <w:t>воздухе</w:t>
      </w:r>
      <w:proofErr w:type="gramEnd"/>
      <w:r>
        <w:rPr>
          <w:rFonts w:ascii="Calibri" w:hAnsi="Calibri" w:cs="Calibri"/>
        </w:rPr>
        <w:t xml:space="preserve"> от 0,5 миллиграмма на литр до 2 миллиграммов на литр включительно;</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высокотоксичные вещества - вещества, способные при воздействии на живые организмы приводить к их гибели и имеющие следующие характеристики:</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средняя смертельная доза при введении в желудок не более 15 миллиграммов на килограмм;</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средняя смертельная доза при нанесении на кожу не более 50 миллиграммов на килограмм;</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средняя смертельная концентрация в </w:t>
      </w:r>
      <w:proofErr w:type="gramStart"/>
      <w:r>
        <w:rPr>
          <w:rFonts w:ascii="Calibri" w:hAnsi="Calibri" w:cs="Calibri"/>
        </w:rPr>
        <w:t>воздухе</w:t>
      </w:r>
      <w:proofErr w:type="gramEnd"/>
      <w:r>
        <w:rPr>
          <w:rFonts w:ascii="Calibri" w:hAnsi="Calibri" w:cs="Calibri"/>
        </w:rPr>
        <w:t xml:space="preserve"> не более 0,5 миллиграмма на литр;</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вещества, представляющие опасность для окружающей среды, - вещества, характеризующиеся в водной среде следующими показателями острой токсичности:</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30.12.2008 N 309-ФЗ)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средняя смертельная доза при ингаляционном воздействии на рыбу в течение 96 часов не более 10 миллиграммов на литр;</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средняя концентрация яда, вызывающая определенный эффект при воздействии на дафнии в течение 48 часов, не более 10 миллиграммов на литр;</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средняя ингибирующая концентрация при воздействии на водоросли в течение 72 часов не более 10 миллиграммов на литр;</w:t>
      </w:r>
    </w:p>
    <w:p w:rsidR="006A5557" w:rsidRDefault="006A5557">
      <w:pPr>
        <w:widowControl w:val="0"/>
        <w:autoSpaceDE w:val="0"/>
        <w:autoSpaceDN w:val="0"/>
        <w:adjustRightInd w:val="0"/>
        <w:spacing w:after="0" w:line="240" w:lineRule="auto"/>
        <w:ind w:firstLine="540"/>
        <w:jc w:val="both"/>
        <w:rPr>
          <w:rFonts w:ascii="Calibri" w:hAnsi="Calibri" w:cs="Calibri"/>
        </w:rPr>
      </w:pPr>
      <w:bookmarkStart w:id="9" w:name="Par471"/>
      <w:bookmarkEnd w:id="9"/>
      <w:r>
        <w:rPr>
          <w:rFonts w:ascii="Calibri" w:hAnsi="Calibri" w:cs="Calibri"/>
        </w:rPr>
        <w:t xml:space="preserve">2) используется оборудование, работающее под избыточным давлением более 0,07 </w:t>
      </w:r>
      <w:proofErr w:type="spellStart"/>
      <w:r>
        <w:rPr>
          <w:rFonts w:ascii="Calibri" w:hAnsi="Calibri" w:cs="Calibri"/>
        </w:rPr>
        <w:t>мегапаскаля</w:t>
      </w:r>
      <w:proofErr w:type="spellEnd"/>
      <w:r>
        <w:rPr>
          <w:rFonts w:ascii="Calibri" w:hAnsi="Calibri" w:cs="Calibri"/>
        </w:rPr>
        <w:t>:</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пара, газа (в газообразном, сжиженном </w:t>
      </w:r>
      <w:proofErr w:type="gramStart"/>
      <w:r>
        <w:rPr>
          <w:rFonts w:ascii="Calibri" w:hAnsi="Calibri" w:cs="Calibri"/>
        </w:rPr>
        <w:t>состоянии</w:t>
      </w:r>
      <w:proofErr w:type="gramEnd"/>
      <w:r>
        <w:rPr>
          <w:rFonts w:ascii="Calibri" w:hAnsi="Calibri" w:cs="Calibri"/>
        </w:rPr>
        <w:t>);</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воды при температуре нагрева более 115 градусов Цельсия;</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иных жидкостей при температуре, превышающей температуру их кипения при избыточном давлении 0,07 </w:t>
      </w:r>
      <w:proofErr w:type="spellStart"/>
      <w:r>
        <w:rPr>
          <w:rFonts w:ascii="Calibri" w:hAnsi="Calibri" w:cs="Calibri"/>
        </w:rPr>
        <w:t>мегапаскаля</w:t>
      </w:r>
      <w:proofErr w:type="spellEnd"/>
      <w:r>
        <w:rPr>
          <w:rFonts w:ascii="Calibri" w:hAnsi="Calibri" w:cs="Calibri"/>
        </w:rPr>
        <w:t>;</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71" w:history="1">
        <w:r>
          <w:rPr>
            <w:rFonts w:ascii="Calibri" w:hAnsi="Calibri" w:cs="Calibri"/>
            <w:color w:val="0000FF"/>
          </w:rPr>
          <w:t>закона</w:t>
        </w:r>
      </w:hyperlink>
      <w:r>
        <w:rPr>
          <w:rFonts w:ascii="Calibri" w:hAnsi="Calibri" w:cs="Calibri"/>
        </w:rPr>
        <w:t xml:space="preserve"> от 04.03.2013 N 22-ФЗ)</w:t>
      </w:r>
    </w:p>
    <w:p w:rsidR="006A5557" w:rsidRDefault="006A5557">
      <w:pPr>
        <w:widowControl w:val="0"/>
        <w:autoSpaceDE w:val="0"/>
        <w:autoSpaceDN w:val="0"/>
        <w:adjustRightInd w:val="0"/>
        <w:spacing w:after="0" w:line="240" w:lineRule="auto"/>
        <w:ind w:firstLine="540"/>
        <w:jc w:val="both"/>
        <w:rPr>
          <w:rFonts w:ascii="Calibri" w:hAnsi="Calibri" w:cs="Calibri"/>
        </w:rPr>
      </w:pPr>
      <w:bookmarkStart w:id="10" w:name="Par477"/>
      <w:bookmarkEnd w:id="10"/>
      <w:r>
        <w:rPr>
          <w:rFonts w:ascii="Calibri" w:hAnsi="Calibri" w:cs="Calibri"/>
        </w:rPr>
        <w:t>3)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04.03.2013 N 22-ФЗ)</w:t>
      </w:r>
    </w:p>
    <w:p w:rsidR="006A5557" w:rsidRDefault="006A5557">
      <w:pPr>
        <w:widowControl w:val="0"/>
        <w:autoSpaceDE w:val="0"/>
        <w:autoSpaceDN w:val="0"/>
        <w:adjustRightInd w:val="0"/>
        <w:spacing w:after="0" w:line="240" w:lineRule="auto"/>
        <w:ind w:firstLine="540"/>
        <w:jc w:val="both"/>
        <w:rPr>
          <w:rFonts w:ascii="Calibri" w:hAnsi="Calibri" w:cs="Calibri"/>
        </w:rPr>
      </w:pPr>
      <w:bookmarkStart w:id="11" w:name="Par480"/>
      <w:bookmarkEnd w:id="11"/>
      <w:r>
        <w:rPr>
          <w:rFonts w:ascii="Calibri" w:hAnsi="Calibri" w:cs="Calibri"/>
        </w:rPr>
        <w:t>4)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73" w:history="1">
        <w:r>
          <w:rPr>
            <w:rFonts w:ascii="Calibri" w:hAnsi="Calibri" w:cs="Calibri"/>
            <w:color w:val="0000FF"/>
          </w:rPr>
          <w:t>закона</w:t>
        </w:r>
      </w:hyperlink>
      <w:r>
        <w:rPr>
          <w:rFonts w:ascii="Calibri" w:hAnsi="Calibri" w:cs="Calibri"/>
        </w:rPr>
        <w:t xml:space="preserve"> от 04.03.2013 N 22-ФЗ)</w:t>
      </w:r>
    </w:p>
    <w:p w:rsidR="006A5557" w:rsidRDefault="006A5557">
      <w:pPr>
        <w:widowControl w:val="0"/>
        <w:autoSpaceDE w:val="0"/>
        <w:autoSpaceDN w:val="0"/>
        <w:adjustRightInd w:val="0"/>
        <w:spacing w:after="0" w:line="240" w:lineRule="auto"/>
        <w:ind w:firstLine="540"/>
        <w:jc w:val="both"/>
        <w:rPr>
          <w:rFonts w:ascii="Calibri" w:hAnsi="Calibri" w:cs="Calibri"/>
        </w:rPr>
      </w:pPr>
      <w:bookmarkStart w:id="12" w:name="Par483"/>
      <w:bookmarkEnd w:id="12"/>
      <w:r>
        <w:rPr>
          <w:rFonts w:ascii="Calibri" w:hAnsi="Calibri" w:cs="Calibri"/>
        </w:rPr>
        <w:t>5)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74" w:history="1">
        <w:r>
          <w:rPr>
            <w:rFonts w:ascii="Calibri" w:hAnsi="Calibri" w:cs="Calibri"/>
            <w:color w:val="0000FF"/>
          </w:rPr>
          <w:t>закона</w:t>
        </w:r>
      </w:hyperlink>
      <w:r>
        <w:rPr>
          <w:rFonts w:ascii="Calibri" w:hAnsi="Calibri" w:cs="Calibri"/>
        </w:rPr>
        <w:t xml:space="preserve"> от 04.03.2013 N 22-ФЗ)</w:t>
      </w:r>
    </w:p>
    <w:p w:rsidR="006A5557" w:rsidRDefault="006A5557">
      <w:pPr>
        <w:widowControl w:val="0"/>
        <w:autoSpaceDE w:val="0"/>
        <w:autoSpaceDN w:val="0"/>
        <w:adjustRightInd w:val="0"/>
        <w:spacing w:after="0" w:line="240" w:lineRule="auto"/>
        <w:ind w:firstLine="540"/>
        <w:jc w:val="both"/>
        <w:rPr>
          <w:rFonts w:ascii="Calibri" w:hAnsi="Calibri" w:cs="Calibri"/>
        </w:rPr>
      </w:pPr>
      <w:bookmarkStart w:id="13" w:name="Par486"/>
      <w:bookmarkEnd w:id="13"/>
      <w:proofErr w:type="gramStart"/>
      <w:r>
        <w:rPr>
          <w:rFonts w:ascii="Calibri" w:hAnsi="Calibri" w:cs="Calibri"/>
        </w:rPr>
        <w:t>6) осуществляется хранение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w:t>
      </w:r>
      <w:proofErr w:type="gramEnd"/>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w:t>
      </w:r>
      <w:proofErr w:type="gramStart"/>
      <w:r>
        <w:rPr>
          <w:rFonts w:ascii="Calibri" w:hAnsi="Calibri" w:cs="Calibri"/>
        </w:rPr>
        <w:t>введен</w:t>
      </w:r>
      <w:proofErr w:type="gramEnd"/>
      <w:r>
        <w:rPr>
          <w:rFonts w:ascii="Calibri" w:hAnsi="Calibri" w:cs="Calibri"/>
        </w:rPr>
        <w:t xml:space="preserve"> Федеральным </w:t>
      </w:r>
      <w:hyperlink r:id="rId175" w:history="1">
        <w:r>
          <w:rPr>
            <w:rFonts w:ascii="Calibri" w:hAnsi="Calibri" w:cs="Calibri"/>
            <w:color w:val="0000FF"/>
          </w:rPr>
          <w:t>законом</w:t>
        </w:r>
      </w:hyperlink>
      <w:r>
        <w:rPr>
          <w:rFonts w:ascii="Calibri" w:hAnsi="Calibri" w:cs="Calibri"/>
        </w:rPr>
        <w:t xml:space="preserve"> от 04.03.2013 N 22-ФЗ)</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опасным производственным объектам не относятся объекты электросетевого хозяйства.</w:t>
      </w:r>
    </w:p>
    <w:p w:rsidR="006A5557" w:rsidRDefault="006A55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6" w:history="1">
        <w:r>
          <w:rPr>
            <w:rFonts w:ascii="Calibri" w:hAnsi="Calibri" w:cs="Calibri"/>
            <w:color w:val="0000FF"/>
          </w:rPr>
          <w:t>законом</w:t>
        </w:r>
      </w:hyperlink>
      <w:r>
        <w:rPr>
          <w:rFonts w:ascii="Calibri" w:hAnsi="Calibri" w:cs="Calibri"/>
        </w:rPr>
        <w:t xml:space="preserve"> от 04.03.2013 N 22-ФЗ)</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2</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jc w:val="center"/>
        <w:rPr>
          <w:rFonts w:ascii="Calibri" w:hAnsi="Calibri" w:cs="Calibri"/>
        </w:rPr>
      </w:pPr>
      <w:bookmarkStart w:id="14" w:name="Par497"/>
      <w:bookmarkEnd w:id="14"/>
      <w:r>
        <w:rPr>
          <w:rFonts w:ascii="Calibri" w:hAnsi="Calibri" w:cs="Calibri"/>
        </w:rPr>
        <w:t>КЛАССИФИКАЦИЯ ОПАСНЫХ ПРОИЗВОДСТВЕННЫХ ОБЪЕКТОВ</w:t>
      </w:r>
    </w:p>
    <w:p w:rsidR="006A5557" w:rsidRDefault="006A5557">
      <w:pPr>
        <w:widowControl w:val="0"/>
        <w:autoSpaceDE w:val="0"/>
        <w:autoSpaceDN w:val="0"/>
        <w:adjustRightInd w:val="0"/>
        <w:spacing w:after="0" w:line="240" w:lineRule="auto"/>
        <w:jc w:val="center"/>
        <w:rPr>
          <w:rFonts w:ascii="Calibri" w:hAnsi="Calibri" w:cs="Calibri"/>
        </w:rPr>
      </w:pPr>
    </w:p>
    <w:p w:rsidR="006A5557" w:rsidRDefault="006A555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04.03.2013 N 22-ФЗ)</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ind w:firstLine="540"/>
        <w:jc w:val="both"/>
        <w:rPr>
          <w:rFonts w:ascii="Calibri" w:hAnsi="Calibri" w:cs="Calibri"/>
        </w:rPr>
      </w:pPr>
      <w:bookmarkStart w:id="15" w:name="Par502"/>
      <w:bookmarkEnd w:id="15"/>
      <w:r>
        <w:rPr>
          <w:rFonts w:ascii="Calibri" w:hAnsi="Calibri" w:cs="Calibri"/>
        </w:rPr>
        <w:t xml:space="preserve">1. </w:t>
      </w:r>
      <w:proofErr w:type="gramStart"/>
      <w:r>
        <w:rPr>
          <w:rFonts w:ascii="Calibri" w:hAnsi="Calibri" w:cs="Calibri"/>
        </w:rPr>
        <w:t xml:space="preserve">Классы опасности опасных производственных объектов, указанных в </w:t>
      </w:r>
      <w:hyperlink w:anchor="Par448" w:history="1">
        <w:r>
          <w:rPr>
            <w:rFonts w:ascii="Calibri" w:hAnsi="Calibri" w:cs="Calibri"/>
            <w:color w:val="0000FF"/>
          </w:rPr>
          <w:t>пункте 1 приложения 1</w:t>
        </w:r>
      </w:hyperlink>
      <w:r>
        <w:rPr>
          <w:rFonts w:ascii="Calibri" w:hAnsi="Calibri" w:cs="Calibri"/>
        </w:rPr>
        <w:t xml:space="preserve"> к настоящему Федеральному закону (за исключением объектов, указанных в </w:t>
      </w:r>
      <w:hyperlink w:anchor="Par503" w:history="1">
        <w:r>
          <w:rPr>
            <w:rFonts w:ascii="Calibri" w:hAnsi="Calibri" w:cs="Calibri"/>
            <w:color w:val="0000FF"/>
          </w:rPr>
          <w:t>пунктах 2</w:t>
        </w:r>
      </w:hyperlink>
      <w:r>
        <w:rPr>
          <w:rFonts w:ascii="Calibri" w:hAnsi="Calibri" w:cs="Calibri"/>
        </w:rPr>
        <w:t xml:space="preserve">, </w:t>
      </w:r>
      <w:hyperlink w:anchor="Par504" w:history="1">
        <w:r>
          <w:rPr>
            <w:rFonts w:ascii="Calibri" w:hAnsi="Calibri" w:cs="Calibri"/>
            <w:color w:val="0000FF"/>
          </w:rPr>
          <w:t>3</w:t>
        </w:r>
      </w:hyperlink>
      <w:r>
        <w:rPr>
          <w:rFonts w:ascii="Calibri" w:hAnsi="Calibri" w:cs="Calibri"/>
        </w:rPr>
        <w:t xml:space="preserve"> и </w:t>
      </w:r>
      <w:hyperlink w:anchor="Par508" w:history="1">
        <w:r>
          <w:rPr>
            <w:rFonts w:ascii="Calibri" w:hAnsi="Calibri" w:cs="Calibri"/>
            <w:color w:val="0000FF"/>
          </w:rPr>
          <w:t>4</w:t>
        </w:r>
      </w:hyperlink>
      <w:r>
        <w:rPr>
          <w:rFonts w:ascii="Calibri" w:hAnsi="Calibri" w:cs="Calibri"/>
        </w:rPr>
        <w:t xml:space="preserve"> настоящего приложения), устанавливаются исходя из количества опасного вещества или опасных веществ, которые одновременно находятся или могут находиться на опасном производственном объекте, в соответствии с </w:t>
      </w:r>
      <w:hyperlink w:anchor="Par535" w:history="1">
        <w:r>
          <w:rPr>
            <w:rFonts w:ascii="Calibri" w:hAnsi="Calibri" w:cs="Calibri"/>
            <w:color w:val="0000FF"/>
          </w:rPr>
          <w:t>таблицами 1</w:t>
        </w:r>
      </w:hyperlink>
      <w:r>
        <w:rPr>
          <w:rFonts w:ascii="Calibri" w:hAnsi="Calibri" w:cs="Calibri"/>
        </w:rPr>
        <w:t xml:space="preserve"> и </w:t>
      </w:r>
      <w:hyperlink w:anchor="Par616" w:history="1">
        <w:r>
          <w:rPr>
            <w:rFonts w:ascii="Calibri" w:hAnsi="Calibri" w:cs="Calibri"/>
            <w:color w:val="0000FF"/>
          </w:rPr>
          <w:t>2</w:t>
        </w:r>
      </w:hyperlink>
      <w:r>
        <w:rPr>
          <w:rFonts w:ascii="Calibri" w:hAnsi="Calibri" w:cs="Calibri"/>
        </w:rPr>
        <w:t xml:space="preserve"> настоящего приложения.</w:t>
      </w:r>
      <w:proofErr w:type="gramEnd"/>
    </w:p>
    <w:p w:rsidR="006A5557" w:rsidRDefault="006A5557">
      <w:pPr>
        <w:widowControl w:val="0"/>
        <w:autoSpaceDE w:val="0"/>
        <w:autoSpaceDN w:val="0"/>
        <w:adjustRightInd w:val="0"/>
        <w:spacing w:after="0" w:line="240" w:lineRule="auto"/>
        <w:ind w:firstLine="540"/>
        <w:jc w:val="both"/>
        <w:rPr>
          <w:rFonts w:ascii="Calibri" w:hAnsi="Calibri" w:cs="Calibri"/>
        </w:rPr>
      </w:pPr>
      <w:bookmarkStart w:id="16" w:name="Par503"/>
      <w:bookmarkEnd w:id="16"/>
      <w:r>
        <w:rPr>
          <w:rFonts w:ascii="Calibri" w:hAnsi="Calibri" w:cs="Calibri"/>
        </w:rPr>
        <w:t>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w:t>
      </w:r>
    </w:p>
    <w:p w:rsidR="006A5557" w:rsidRDefault="006A5557">
      <w:pPr>
        <w:widowControl w:val="0"/>
        <w:autoSpaceDE w:val="0"/>
        <w:autoSpaceDN w:val="0"/>
        <w:adjustRightInd w:val="0"/>
        <w:spacing w:after="0" w:line="240" w:lineRule="auto"/>
        <w:ind w:firstLine="540"/>
        <w:jc w:val="both"/>
        <w:rPr>
          <w:rFonts w:ascii="Calibri" w:hAnsi="Calibri" w:cs="Calibri"/>
        </w:rPr>
      </w:pPr>
      <w:bookmarkStart w:id="17" w:name="Par504"/>
      <w:bookmarkEnd w:id="17"/>
      <w:r>
        <w:rPr>
          <w:rFonts w:ascii="Calibri" w:hAnsi="Calibri" w:cs="Calibri"/>
        </w:rPr>
        <w:lastRenderedPageBreak/>
        <w:t>3. Для опасных производственных объектов бурения и добычи нефти, газа и газового конденсата устанавливаются следующие классы опасности:</w:t>
      </w:r>
    </w:p>
    <w:p w:rsidR="006A5557" w:rsidRDefault="006A5557">
      <w:pPr>
        <w:widowControl w:val="0"/>
        <w:autoSpaceDE w:val="0"/>
        <w:autoSpaceDN w:val="0"/>
        <w:adjustRightInd w:val="0"/>
        <w:spacing w:after="0" w:line="240" w:lineRule="auto"/>
        <w:ind w:firstLine="540"/>
        <w:jc w:val="both"/>
        <w:rPr>
          <w:rFonts w:ascii="Calibri" w:hAnsi="Calibri" w:cs="Calibri"/>
        </w:rPr>
      </w:pPr>
      <w:bookmarkStart w:id="18" w:name="Par505"/>
      <w:bookmarkEnd w:id="18"/>
      <w:r>
        <w:rPr>
          <w:rFonts w:ascii="Calibri" w:hAnsi="Calibri" w:cs="Calibri"/>
        </w:rPr>
        <w:t>1) II класс опасности - для опасных производственных объектов, опасных в части выбросов продукции с содержанием сернистого водорода свыше 6 процентов объема такой продукции;</w:t>
      </w:r>
    </w:p>
    <w:p w:rsidR="006A5557" w:rsidRDefault="006A5557">
      <w:pPr>
        <w:widowControl w:val="0"/>
        <w:autoSpaceDE w:val="0"/>
        <w:autoSpaceDN w:val="0"/>
        <w:adjustRightInd w:val="0"/>
        <w:spacing w:after="0" w:line="240" w:lineRule="auto"/>
        <w:ind w:firstLine="540"/>
        <w:jc w:val="both"/>
        <w:rPr>
          <w:rFonts w:ascii="Calibri" w:hAnsi="Calibri" w:cs="Calibri"/>
        </w:rPr>
      </w:pPr>
      <w:bookmarkStart w:id="19" w:name="Par506"/>
      <w:bookmarkEnd w:id="19"/>
      <w:r>
        <w:rPr>
          <w:rFonts w:ascii="Calibri" w:hAnsi="Calibri" w:cs="Calibri"/>
        </w:rPr>
        <w:t>2) III класс опасности - для опасных производственных объектов, опасных в части выбросов продукции с содержанием сернистого водорода от 1 процента до 6 процентов объема такой продукции;</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IV класс опасности - для опасных производственных объектов, не указанных в </w:t>
      </w:r>
      <w:hyperlink w:anchor="Par505" w:history="1">
        <w:r>
          <w:rPr>
            <w:rFonts w:ascii="Calibri" w:hAnsi="Calibri" w:cs="Calibri"/>
            <w:color w:val="0000FF"/>
          </w:rPr>
          <w:t>подпунктах 1</w:t>
        </w:r>
      </w:hyperlink>
      <w:r>
        <w:rPr>
          <w:rFonts w:ascii="Calibri" w:hAnsi="Calibri" w:cs="Calibri"/>
        </w:rPr>
        <w:t xml:space="preserve"> и </w:t>
      </w:r>
      <w:hyperlink w:anchor="Par506" w:history="1">
        <w:r>
          <w:rPr>
            <w:rFonts w:ascii="Calibri" w:hAnsi="Calibri" w:cs="Calibri"/>
            <w:color w:val="0000FF"/>
          </w:rPr>
          <w:t>2</w:t>
        </w:r>
      </w:hyperlink>
      <w:r>
        <w:rPr>
          <w:rFonts w:ascii="Calibri" w:hAnsi="Calibri" w:cs="Calibri"/>
        </w:rPr>
        <w:t xml:space="preserve"> настоящего пункта.</w:t>
      </w:r>
    </w:p>
    <w:p w:rsidR="006A5557" w:rsidRDefault="006A5557">
      <w:pPr>
        <w:widowControl w:val="0"/>
        <w:autoSpaceDE w:val="0"/>
        <w:autoSpaceDN w:val="0"/>
        <w:adjustRightInd w:val="0"/>
        <w:spacing w:after="0" w:line="240" w:lineRule="auto"/>
        <w:ind w:firstLine="540"/>
        <w:jc w:val="both"/>
        <w:rPr>
          <w:rFonts w:ascii="Calibri" w:hAnsi="Calibri" w:cs="Calibri"/>
        </w:rPr>
      </w:pPr>
      <w:bookmarkStart w:id="20" w:name="Par508"/>
      <w:bookmarkEnd w:id="20"/>
      <w:r>
        <w:rPr>
          <w:rFonts w:ascii="Calibri" w:hAnsi="Calibri" w:cs="Calibri"/>
        </w:rPr>
        <w:t xml:space="preserve">4. Для газораспределительных станций, сетей газораспределения и сетей </w:t>
      </w:r>
      <w:proofErr w:type="spellStart"/>
      <w:r>
        <w:rPr>
          <w:rFonts w:ascii="Calibri" w:hAnsi="Calibri" w:cs="Calibri"/>
        </w:rPr>
        <w:t>газопотребления</w:t>
      </w:r>
      <w:proofErr w:type="spellEnd"/>
      <w:r>
        <w:rPr>
          <w:rFonts w:ascii="Calibri" w:hAnsi="Calibri" w:cs="Calibri"/>
        </w:rPr>
        <w:t xml:space="preserve"> устанавливаются следующие классы опасности:</w:t>
      </w:r>
    </w:p>
    <w:p w:rsidR="006A5557" w:rsidRDefault="006A5557">
      <w:pPr>
        <w:widowControl w:val="0"/>
        <w:autoSpaceDE w:val="0"/>
        <w:autoSpaceDN w:val="0"/>
        <w:adjustRightInd w:val="0"/>
        <w:spacing w:after="0" w:line="240" w:lineRule="auto"/>
        <w:ind w:firstLine="540"/>
        <w:jc w:val="both"/>
        <w:rPr>
          <w:rFonts w:ascii="Calibri" w:hAnsi="Calibri" w:cs="Calibri"/>
        </w:rPr>
      </w:pPr>
      <w:bookmarkStart w:id="21" w:name="Par509"/>
      <w:bookmarkEnd w:id="21"/>
      <w:r>
        <w:rPr>
          <w:rFonts w:ascii="Calibri" w:hAnsi="Calibri" w:cs="Calibri"/>
        </w:rPr>
        <w:t xml:space="preserve">1) II класс опасности - для опасных производственных объектов, предназначенных для транспортировки природного газа под давлением свыше 1,2 </w:t>
      </w:r>
      <w:proofErr w:type="spellStart"/>
      <w:r>
        <w:rPr>
          <w:rFonts w:ascii="Calibri" w:hAnsi="Calibri" w:cs="Calibri"/>
        </w:rPr>
        <w:t>мегапаскаля</w:t>
      </w:r>
      <w:proofErr w:type="spellEnd"/>
      <w:r>
        <w:rPr>
          <w:rFonts w:ascii="Calibri" w:hAnsi="Calibri" w:cs="Calibri"/>
        </w:rPr>
        <w:t xml:space="preserve"> или сжиженного углеводородного газа под давлением свыше 1,6 </w:t>
      </w:r>
      <w:proofErr w:type="spellStart"/>
      <w:r>
        <w:rPr>
          <w:rFonts w:ascii="Calibri" w:hAnsi="Calibri" w:cs="Calibri"/>
        </w:rPr>
        <w:t>мегапаскаля</w:t>
      </w:r>
      <w:proofErr w:type="spellEnd"/>
      <w:r>
        <w:rPr>
          <w:rFonts w:ascii="Calibri" w:hAnsi="Calibri" w:cs="Calibri"/>
        </w:rPr>
        <w:t>;</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III класс опасности - для опасных производственных объектов, не указанных в </w:t>
      </w:r>
      <w:hyperlink w:anchor="Par509" w:history="1">
        <w:r>
          <w:rPr>
            <w:rFonts w:ascii="Calibri" w:hAnsi="Calibri" w:cs="Calibri"/>
            <w:color w:val="0000FF"/>
          </w:rPr>
          <w:t>подпункте 1</w:t>
        </w:r>
      </w:hyperlink>
      <w:r>
        <w:rPr>
          <w:rFonts w:ascii="Calibri" w:hAnsi="Calibri" w:cs="Calibri"/>
        </w:rPr>
        <w:t xml:space="preserve"> настоящего пункта.</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опасных производственных объектов, указанных в </w:t>
      </w:r>
      <w:hyperlink w:anchor="Par471" w:history="1">
        <w:proofErr w:type="gramStart"/>
        <w:r>
          <w:rPr>
            <w:rFonts w:ascii="Calibri" w:hAnsi="Calibri" w:cs="Calibri"/>
            <w:color w:val="0000FF"/>
          </w:rPr>
          <w:t>пункте</w:t>
        </w:r>
        <w:proofErr w:type="gramEnd"/>
        <w:r>
          <w:rPr>
            <w:rFonts w:ascii="Calibri" w:hAnsi="Calibri" w:cs="Calibri"/>
            <w:color w:val="0000FF"/>
          </w:rPr>
          <w:t xml:space="preserve"> 2 приложения 1</w:t>
        </w:r>
      </w:hyperlink>
      <w:r>
        <w:rPr>
          <w:rFonts w:ascii="Calibri" w:hAnsi="Calibri" w:cs="Calibri"/>
        </w:rPr>
        <w:t xml:space="preserve"> к настоящему Федеральному закону, устанавливаются следующие классы опасности:</w:t>
      </w:r>
    </w:p>
    <w:p w:rsidR="006A5557" w:rsidRDefault="006A5557">
      <w:pPr>
        <w:widowControl w:val="0"/>
        <w:autoSpaceDE w:val="0"/>
        <w:autoSpaceDN w:val="0"/>
        <w:adjustRightInd w:val="0"/>
        <w:spacing w:after="0" w:line="240" w:lineRule="auto"/>
        <w:ind w:firstLine="540"/>
        <w:jc w:val="both"/>
        <w:rPr>
          <w:rFonts w:ascii="Calibri" w:hAnsi="Calibri" w:cs="Calibri"/>
        </w:rPr>
      </w:pPr>
      <w:bookmarkStart w:id="22" w:name="Par512"/>
      <w:bookmarkEnd w:id="22"/>
      <w:proofErr w:type="gramStart"/>
      <w:r>
        <w:rPr>
          <w:rFonts w:ascii="Calibri" w:hAnsi="Calibri" w:cs="Calibri"/>
        </w:rPr>
        <w:t xml:space="preserve">1) III класс опасности - для опасных производственных объектов, осуществляющих теплоснабжение населения и социально значимых категорий потребителей, определяемых в соответствии с законодательством Российской Федерации в сфере теплоснабжения, а также иных опасных производственных объектов, на которых применяется оборудование, работающее под избыточным давлением 1,6 </w:t>
      </w:r>
      <w:proofErr w:type="spellStart"/>
      <w:r>
        <w:rPr>
          <w:rFonts w:ascii="Calibri" w:hAnsi="Calibri" w:cs="Calibri"/>
        </w:rPr>
        <w:t>мегапаскаля</w:t>
      </w:r>
      <w:proofErr w:type="spellEnd"/>
      <w:r>
        <w:rPr>
          <w:rFonts w:ascii="Calibri" w:hAnsi="Calibri" w:cs="Calibri"/>
        </w:rPr>
        <w:t xml:space="preserve"> и более или при температуре рабочей среды 250 градусов Цельсия и более;</w:t>
      </w:r>
      <w:proofErr w:type="gramEnd"/>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IV класс опасности - для опасных производственных объектов, не указанных в </w:t>
      </w:r>
      <w:hyperlink w:anchor="Par512" w:history="1">
        <w:r>
          <w:rPr>
            <w:rFonts w:ascii="Calibri" w:hAnsi="Calibri" w:cs="Calibri"/>
            <w:color w:val="0000FF"/>
          </w:rPr>
          <w:t>подпункте 1</w:t>
        </w:r>
      </w:hyperlink>
      <w:r>
        <w:rPr>
          <w:rFonts w:ascii="Calibri" w:hAnsi="Calibri" w:cs="Calibri"/>
        </w:rPr>
        <w:t xml:space="preserve"> настоящего пункта.</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Для опасных производственных объектов, указанных в </w:t>
      </w:r>
      <w:hyperlink w:anchor="Par477" w:history="1">
        <w:proofErr w:type="gramStart"/>
        <w:r>
          <w:rPr>
            <w:rFonts w:ascii="Calibri" w:hAnsi="Calibri" w:cs="Calibri"/>
            <w:color w:val="0000FF"/>
          </w:rPr>
          <w:t>пункте</w:t>
        </w:r>
        <w:proofErr w:type="gramEnd"/>
        <w:r>
          <w:rPr>
            <w:rFonts w:ascii="Calibri" w:hAnsi="Calibri" w:cs="Calibri"/>
            <w:color w:val="0000FF"/>
          </w:rPr>
          <w:t xml:space="preserve"> 3 приложения 1</w:t>
        </w:r>
      </w:hyperlink>
      <w:r>
        <w:rPr>
          <w:rFonts w:ascii="Calibri" w:hAnsi="Calibri" w:cs="Calibri"/>
        </w:rPr>
        <w:t xml:space="preserve"> к настоящему Федеральному закону, устанавливаются следующие классы опасности:</w:t>
      </w:r>
    </w:p>
    <w:p w:rsidR="006A5557" w:rsidRDefault="006A5557">
      <w:pPr>
        <w:widowControl w:val="0"/>
        <w:autoSpaceDE w:val="0"/>
        <w:autoSpaceDN w:val="0"/>
        <w:adjustRightInd w:val="0"/>
        <w:spacing w:after="0" w:line="240" w:lineRule="auto"/>
        <w:ind w:firstLine="540"/>
        <w:jc w:val="both"/>
        <w:rPr>
          <w:rFonts w:ascii="Calibri" w:hAnsi="Calibri" w:cs="Calibri"/>
        </w:rPr>
      </w:pPr>
      <w:bookmarkStart w:id="23" w:name="Par515"/>
      <w:bookmarkEnd w:id="23"/>
      <w:r>
        <w:rPr>
          <w:rFonts w:ascii="Calibri" w:hAnsi="Calibri" w:cs="Calibri"/>
        </w:rPr>
        <w:t>1) III класс опасности - для подвесных канатных дорог;</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IV класс опасности - для опасных производственных объектов, не указанных в </w:t>
      </w:r>
      <w:hyperlink w:anchor="Par515" w:history="1">
        <w:r>
          <w:rPr>
            <w:rFonts w:ascii="Calibri" w:hAnsi="Calibri" w:cs="Calibri"/>
            <w:color w:val="0000FF"/>
          </w:rPr>
          <w:t>подпункте 1</w:t>
        </w:r>
      </w:hyperlink>
      <w:r>
        <w:rPr>
          <w:rFonts w:ascii="Calibri" w:hAnsi="Calibri" w:cs="Calibri"/>
        </w:rPr>
        <w:t xml:space="preserve"> настоящего пункта.</w:t>
      </w:r>
    </w:p>
    <w:p w:rsidR="006A5557" w:rsidRDefault="006A5557">
      <w:pPr>
        <w:widowControl w:val="0"/>
        <w:autoSpaceDE w:val="0"/>
        <w:autoSpaceDN w:val="0"/>
        <w:adjustRightInd w:val="0"/>
        <w:spacing w:after="0" w:line="240" w:lineRule="auto"/>
        <w:ind w:firstLine="540"/>
        <w:jc w:val="both"/>
        <w:rPr>
          <w:rFonts w:ascii="Calibri" w:hAnsi="Calibri" w:cs="Calibri"/>
        </w:rPr>
      </w:pPr>
      <w:bookmarkStart w:id="24" w:name="Par517"/>
      <w:bookmarkEnd w:id="24"/>
      <w:r>
        <w:rPr>
          <w:rFonts w:ascii="Calibri" w:hAnsi="Calibri" w:cs="Calibri"/>
        </w:rPr>
        <w:t xml:space="preserve">7. Для опасных производственных объектов, указанных в </w:t>
      </w:r>
      <w:hyperlink w:anchor="Par480" w:history="1">
        <w:proofErr w:type="gramStart"/>
        <w:r>
          <w:rPr>
            <w:rFonts w:ascii="Calibri" w:hAnsi="Calibri" w:cs="Calibri"/>
            <w:color w:val="0000FF"/>
          </w:rPr>
          <w:t>пункте</w:t>
        </w:r>
        <w:proofErr w:type="gramEnd"/>
        <w:r>
          <w:rPr>
            <w:rFonts w:ascii="Calibri" w:hAnsi="Calibri" w:cs="Calibri"/>
            <w:color w:val="0000FF"/>
          </w:rPr>
          <w:t xml:space="preserve"> 4 приложения 1</w:t>
        </w:r>
      </w:hyperlink>
      <w:r>
        <w:rPr>
          <w:rFonts w:ascii="Calibri" w:hAnsi="Calibri" w:cs="Calibri"/>
        </w:rPr>
        <w:t xml:space="preserve"> к настоящему Федеральному закону, устанавливаются следующие классы опасности:</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II класс опасности - для опасных производственных объектов, на которых используется оборудование, рассчитанное на максимальное количество расплава 10 000 килограммов и более;</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III класс опасности - для опасных производственных объектов, на которых используется оборудование, рассчитанное на максимальное количество расплава от 500 до 10 000 килограммов.</w:t>
      </w:r>
    </w:p>
    <w:p w:rsidR="006A5557" w:rsidRDefault="006A5557">
      <w:pPr>
        <w:widowControl w:val="0"/>
        <w:autoSpaceDE w:val="0"/>
        <w:autoSpaceDN w:val="0"/>
        <w:adjustRightInd w:val="0"/>
        <w:spacing w:after="0" w:line="240" w:lineRule="auto"/>
        <w:ind w:firstLine="540"/>
        <w:jc w:val="both"/>
        <w:rPr>
          <w:rFonts w:ascii="Calibri" w:hAnsi="Calibri" w:cs="Calibri"/>
        </w:rPr>
      </w:pPr>
      <w:bookmarkStart w:id="25" w:name="Par520"/>
      <w:bookmarkEnd w:id="25"/>
      <w:r>
        <w:rPr>
          <w:rFonts w:ascii="Calibri" w:hAnsi="Calibri" w:cs="Calibri"/>
        </w:rPr>
        <w:t xml:space="preserve">8. Для опасных производственных объектов, указанных в </w:t>
      </w:r>
      <w:hyperlink w:anchor="Par483" w:history="1">
        <w:proofErr w:type="gramStart"/>
        <w:r>
          <w:rPr>
            <w:rFonts w:ascii="Calibri" w:hAnsi="Calibri" w:cs="Calibri"/>
            <w:color w:val="0000FF"/>
          </w:rPr>
          <w:t>пункте</w:t>
        </w:r>
        <w:proofErr w:type="gramEnd"/>
        <w:r>
          <w:rPr>
            <w:rFonts w:ascii="Calibri" w:hAnsi="Calibri" w:cs="Calibri"/>
            <w:color w:val="0000FF"/>
          </w:rPr>
          <w:t xml:space="preserve"> 5 приложения 1</w:t>
        </w:r>
      </w:hyperlink>
      <w:r>
        <w:rPr>
          <w:rFonts w:ascii="Calibri" w:hAnsi="Calibri" w:cs="Calibri"/>
        </w:rPr>
        <w:t xml:space="preserve"> к настоящему Федеральному закону, устанавливаются следующие классы опасности:</w:t>
      </w:r>
    </w:p>
    <w:p w:rsidR="006A5557" w:rsidRDefault="006A5557">
      <w:pPr>
        <w:widowControl w:val="0"/>
        <w:autoSpaceDE w:val="0"/>
        <w:autoSpaceDN w:val="0"/>
        <w:adjustRightInd w:val="0"/>
        <w:spacing w:after="0" w:line="240" w:lineRule="auto"/>
        <w:ind w:firstLine="540"/>
        <w:jc w:val="both"/>
        <w:rPr>
          <w:rFonts w:ascii="Calibri" w:hAnsi="Calibri" w:cs="Calibri"/>
        </w:rPr>
      </w:pPr>
      <w:bookmarkStart w:id="26" w:name="Par521"/>
      <w:bookmarkEnd w:id="26"/>
      <w:r>
        <w:rPr>
          <w:rFonts w:ascii="Calibri" w:hAnsi="Calibri" w:cs="Calibri"/>
        </w:rPr>
        <w:t>1) I класс опасности - для шахт угольной промышленности, а также иных объектов ведения подземных горных работ на участках недр, где могут произойти:</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взрывы газа и (или) пыли;</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внезапные выбросы породы, газа и (или) пыли;</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горные удары;</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прорывы воды в подземные горные выработки;</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II класс опасности - для объектов ведения подземных горных работ, не указанных в </w:t>
      </w:r>
      <w:hyperlink w:anchor="Par521" w:history="1">
        <w:r>
          <w:rPr>
            <w:rFonts w:ascii="Calibri" w:hAnsi="Calibri" w:cs="Calibri"/>
            <w:color w:val="0000FF"/>
          </w:rPr>
          <w:t>подпункте 1</w:t>
        </w:r>
      </w:hyperlink>
      <w:r>
        <w:rPr>
          <w:rFonts w:ascii="Calibri" w:hAnsi="Calibri" w:cs="Calibri"/>
        </w:rPr>
        <w:t xml:space="preserve"> настоящего пункта, для объектов, на которых ведутся открытые горные работы, объем разработки горной </w:t>
      </w:r>
      <w:proofErr w:type="gramStart"/>
      <w:r>
        <w:rPr>
          <w:rFonts w:ascii="Calibri" w:hAnsi="Calibri" w:cs="Calibri"/>
        </w:rPr>
        <w:t>массы</w:t>
      </w:r>
      <w:proofErr w:type="gramEnd"/>
      <w:r>
        <w:rPr>
          <w:rFonts w:ascii="Calibri" w:hAnsi="Calibri" w:cs="Calibri"/>
        </w:rPr>
        <w:t xml:space="preserve"> которых составляет 1 миллион кубических метров в год и более, для объектов переработки угля (горючих сланцев);</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III класс опасности - для объектов, на которых ведутся открытые горные работы, объем разработки горной </w:t>
      </w:r>
      <w:proofErr w:type="gramStart"/>
      <w:r>
        <w:rPr>
          <w:rFonts w:ascii="Calibri" w:hAnsi="Calibri" w:cs="Calibri"/>
        </w:rPr>
        <w:t>массы</w:t>
      </w:r>
      <w:proofErr w:type="gramEnd"/>
      <w:r>
        <w:rPr>
          <w:rFonts w:ascii="Calibri" w:hAnsi="Calibri" w:cs="Calibri"/>
        </w:rPr>
        <w:t xml:space="preserve"> которых составляет от 100 тысяч до 1 миллиона кубических метров в год, а также объектов, на которых ведутся работы по обогащению полезных ископаемых (за исключением объектов переработки угля (горючих сланцев);</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IV класс опасности - для объектов, на которых ведутся открытые горные работы, объем разработки горной </w:t>
      </w:r>
      <w:proofErr w:type="gramStart"/>
      <w:r>
        <w:rPr>
          <w:rFonts w:ascii="Calibri" w:hAnsi="Calibri" w:cs="Calibri"/>
        </w:rPr>
        <w:t>массы</w:t>
      </w:r>
      <w:proofErr w:type="gramEnd"/>
      <w:r>
        <w:rPr>
          <w:rFonts w:ascii="Calibri" w:hAnsi="Calibri" w:cs="Calibri"/>
        </w:rPr>
        <w:t xml:space="preserve"> которых составляет менее чем 100 тысяч кубических метров в год.</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Для опасных производственных объектов, указанных в </w:t>
      </w:r>
      <w:hyperlink w:anchor="Par486" w:history="1">
        <w:proofErr w:type="gramStart"/>
        <w:r>
          <w:rPr>
            <w:rFonts w:ascii="Calibri" w:hAnsi="Calibri" w:cs="Calibri"/>
            <w:color w:val="0000FF"/>
          </w:rPr>
          <w:t>пункте</w:t>
        </w:r>
        <w:proofErr w:type="gramEnd"/>
        <w:r>
          <w:rPr>
            <w:rFonts w:ascii="Calibri" w:hAnsi="Calibri" w:cs="Calibri"/>
            <w:color w:val="0000FF"/>
          </w:rPr>
          <w:t xml:space="preserve"> 6 приложения 1</w:t>
        </w:r>
      </w:hyperlink>
      <w:r>
        <w:rPr>
          <w:rFonts w:ascii="Calibri" w:hAnsi="Calibri" w:cs="Calibri"/>
        </w:rPr>
        <w:t xml:space="preserve"> к настоящему Федеральному закону, устанавливаются следующие классы опасности:</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III класс опасности - для элеваторов, опасных производственных объектов мукомольного, крупяного и комбикормового производства;</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IV класс опасности - для иных опасных производственных объектов.</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w:t>
      </w:r>
      <w:proofErr w:type="gramStart"/>
      <w:r>
        <w:rPr>
          <w:rFonts w:ascii="Calibri" w:hAnsi="Calibri" w:cs="Calibri"/>
        </w:rPr>
        <w:t>,</w:t>
      </w:r>
      <w:proofErr w:type="gramEnd"/>
      <w:r>
        <w:rPr>
          <w:rFonts w:ascii="Calibri" w:hAnsi="Calibri" w:cs="Calibri"/>
        </w:rPr>
        <w:t xml:space="preserve"> если для опасного производственного объекта по указанным в </w:t>
      </w:r>
      <w:hyperlink w:anchor="Par502" w:history="1">
        <w:r>
          <w:rPr>
            <w:rFonts w:ascii="Calibri" w:hAnsi="Calibri" w:cs="Calibri"/>
            <w:color w:val="0000FF"/>
          </w:rPr>
          <w:t>пунктах 1</w:t>
        </w:r>
      </w:hyperlink>
      <w:r>
        <w:rPr>
          <w:rFonts w:ascii="Calibri" w:hAnsi="Calibri" w:cs="Calibri"/>
        </w:rPr>
        <w:t xml:space="preserve"> - </w:t>
      </w:r>
      <w:hyperlink w:anchor="Par517" w:history="1">
        <w:r>
          <w:rPr>
            <w:rFonts w:ascii="Calibri" w:hAnsi="Calibri" w:cs="Calibri"/>
            <w:color w:val="0000FF"/>
          </w:rPr>
          <w:t>7</w:t>
        </w:r>
      </w:hyperlink>
      <w:r>
        <w:rPr>
          <w:rFonts w:ascii="Calibri" w:hAnsi="Calibri" w:cs="Calibri"/>
        </w:rPr>
        <w:t xml:space="preserve"> настоящего приложения критериям могут быть установлены разные классы опасности, устанавливается наиболее высокий класс опасности.</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w:t>
      </w:r>
      <w:proofErr w:type="gramStart"/>
      <w:r>
        <w:rPr>
          <w:rFonts w:ascii="Calibri" w:hAnsi="Calibri" w:cs="Calibri"/>
        </w:rPr>
        <w:t>,</w:t>
      </w:r>
      <w:proofErr w:type="gramEnd"/>
      <w:r>
        <w:rPr>
          <w:rFonts w:ascii="Calibri" w:hAnsi="Calibri" w:cs="Calibri"/>
        </w:rPr>
        <w:t xml:space="preserve"> если опасный производственный объект, для которого в соответствии с </w:t>
      </w:r>
      <w:hyperlink w:anchor="Par502" w:history="1">
        <w:r>
          <w:rPr>
            <w:rFonts w:ascii="Calibri" w:hAnsi="Calibri" w:cs="Calibri"/>
            <w:color w:val="0000FF"/>
          </w:rPr>
          <w:t>пунктами 1</w:t>
        </w:r>
      </w:hyperlink>
      <w:r>
        <w:rPr>
          <w:rFonts w:ascii="Calibri" w:hAnsi="Calibri" w:cs="Calibri"/>
        </w:rPr>
        <w:t xml:space="preserve"> - </w:t>
      </w:r>
      <w:hyperlink w:anchor="Par520" w:history="1">
        <w:r>
          <w:rPr>
            <w:rFonts w:ascii="Calibri" w:hAnsi="Calibri" w:cs="Calibri"/>
            <w:color w:val="0000FF"/>
          </w:rPr>
          <w:t>8</w:t>
        </w:r>
      </w:hyperlink>
      <w:r>
        <w:rPr>
          <w:rFonts w:ascii="Calibri" w:hAnsi="Calibri" w:cs="Calibri"/>
        </w:rPr>
        <w:t xml:space="preserve"> настоящего приложения должен быть установлен II, III или IV класс опасности, расположен на землях особо охраняемых природных территорий, континентальном шельфе Российской Федерации, во внутренних морских водах, в территориальном море или прилежащей зоне Российской Федерации, на искусственном земельном участке, созданном на водном объекте, находящемся в федеральной собственности, для такого опасного производственного </w:t>
      </w:r>
      <w:r>
        <w:rPr>
          <w:rFonts w:ascii="Calibri" w:hAnsi="Calibri" w:cs="Calibri"/>
        </w:rPr>
        <w:lastRenderedPageBreak/>
        <w:t>объекта устанавливается более высокий класс опасности соответственно.</w:t>
      </w:r>
    </w:p>
    <w:p w:rsidR="006A5557" w:rsidRDefault="006A5557">
      <w:pPr>
        <w:widowControl w:val="0"/>
        <w:autoSpaceDE w:val="0"/>
        <w:autoSpaceDN w:val="0"/>
        <w:adjustRightInd w:val="0"/>
        <w:spacing w:after="0" w:line="240" w:lineRule="auto"/>
        <w:ind w:firstLine="540"/>
        <w:jc w:val="both"/>
        <w:rPr>
          <w:rFonts w:ascii="Calibri" w:hAnsi="Calibri" w:cs="Calibri"/>
        </w:rPr>
      </w:pPr>
    </w:p>
    <w:p w:rsidR="006A5557" w:rsidRDefault="006A5557">
      <w:pPr>
        <w:widowControl w:val="0"/>
        <w:autoSpaceDE w:val="0"/>
        <w:autoSpaceDN w:val="0"/>
        <w:adjustRightInd w:val="0"/>
        <w:spacing w:after="0" w:line="240" w:lineRule="auto"/>
        <w:jc w:val="right"/>
        <w:outlineLvl w:val="1"/>
        <w:rPr>
          <w:rFonts w:ascii="Calibri" w:hAnsi="Calibri" w:cs="Calibri"/>
        </w:rPr>
      </w:pPr>
      <w:bookmarkStart w:id="27" w:name="Par535"/>
      <w:bookmarkEnd w:id="27"/>
      <w:r>
        <w:rPr>
          <w:rFonts w:ascii="Calibri" w:hAnsi="Calibri" w:cs="Calibri"/>
        </w:rPr>
        <w:t>Таблица 1</w:t>
      </w:r>
    </w:p>
    <w:p w:rsidR="006A5557" w:rsidRDefault="006A5557">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840"/>
        <w:gridCol w:w="1536"/>
        <w:gridCol w:w="1536"/>
        <w:gridCol w:w="1536"/>
        <w:gridCol w:w="1664"/>
      </w:tblGrid>
      <w:tr w:rsidR="006A5557">
        <w:tblPrEx>
          <w:tblCellMar>
            <w:top w:w="0" w:type="dxa"/>
            <w:bottom w:w="0" w:type="dxa"/>
          </w:tblCellMar>
        </w:tblPrEx>
        <w:trPr>
          <w:trHeight w:val="400"/>
          <w:tblCellSpacing w:w="5" w:type="nil"/>
        </w:trPr>
        <w:tc>
          <w:tcPr>
            <w:tcW w:w="3840" w:type="dxa"/>
            <w:vMerge w:val="restart"/>
            <w:tcBorders>
              <w:top w:val="single" w:sz="4" w:space="0" w:color="auto"/>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Наименование        </w:t>
            </w:r>
            <w:r>
              <w:rPr>
                <w:rFonts w:ascii="Courier New" w:hAnsi="Courier New" w:cs="Courier New"/>
                <w:sz w:val="20"/>
                <w:szCs w:val="20"/>
              </w:rPr>
              <w:br/>
              <w:t xml:space="preserve">     опасного вещества      </w:t>
            </w:r>
          </w:p>
        </w:tc>
        <w:tc>
          <w:tcPr>
            <w:tcW w:w="6272" w:type="dxa"/>
            <w:gridSpan w:val="4"/>
            <w:tcBorders>
              <w:top w:val="single" w:sz="4" w:space="0" w:color="auto"/>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Количество опасного вещества, </w:t>
            </w:r>
            <w:proofErr w:type="gramStart"/>
            <w:r>
              <w:rPr>
                <w:rFonts w:ascii="Courier New" w:hAnsi="Courier New" w:cs="Courier New"/>
                <w:sz w:val="20"/>
                <w:szCs w:val="20"/>
              </w:rPr>
              <w:t>т</w:t>
            </w:r>
            <w:proofErr w:type="gramEnd"/>
            <w:r>
              <w:rPr>
                <w:rFonts w:ascii="Courier New" w:hAnsi="Courier New" w:cs="Courier New"/>
                <w:sz w:val="20"/>
                <w:szCs w:val="20"/>
              </w:rPr>
              <w:t xml:space="preserve">       </w:t>
            </w:r>
          </w:p>
        </w:tc>
      </w:tr>
      <w:tr w:rsidR="006A5557">
        <w:tblPrEx>
          <w:tblCellMar>
            <w:top w:w="0" w:type="dxa"/>
            <w:bottom w:w="0" w:type="dxa"/>
          </w:tblCellMar>
        </w:tblPrEx>
        <w:trPr>
          <w:trHeight w:val="400"/>
          <w:tblCellSpacing w:w="5" w:type="nil"/>
        </w:trPr>
        <w:tc>
          <w:tcPr>
            <w:tcW w:w="3840" w:type="dxa"/>
            <w:vMerge/>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I класс  </w:t>
            </w:r>
            <w:r>
              <w:rPr>
                <w:rFonts w:ascii="Courier New" w:hAnsi="Courier New" w:cs="Courier New"/>
                <w:sz w:val="20"/>
                <w:szCs w:val="20"/>
              </w:rPr>
              <w:br/>
              <w:t xml:space="preserve">опасности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II класс </w:t>
            </w:r>
            <w:r>
              <w:rPr>
                <w:rFonts w:ascii="Courier New" w:hAnsi="Courier New" w:cs="Courier New"/>
                <w:sz w:val="20"/>
                <w:szCs w:val="20"/>
              </w:rPr>
              <w:br/>
              <w:t xml:space="preserve">опасности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III класс </w:t>
            </w:r>
            <w:r>
              <w:rPr>
                <w:rFonts w:ascii="Courier New" w:hAnsi="Courier New" w:cs="Courier New"/>
                <w:sz w:val="20"/>
                <w:szCs w:val="20"/>
              </w:rPr>
              <w:br/>
              <w:t xml:space="preserve">опасности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IV класс  </w:t>
            </w:r>
            <w:r>
              <w:rPr>
                <w:rFonts w:ascii="Courier New" w:hAnsi="Courier New" w:cs="Courier New"/>
                <w:sz w:val="20"/>
                <w:szCs w:val="20"/>
              </w:rPr>
              <w:br/>
              <w:t xml:space="preserve"> опасности </w:t>
            </w:r>
          </w:p>
        </w:tc>
      </w:tr>
      <w:tr w:rsidR="006A5557">
        <w:tblPrEx>
          <w:tblCellMar>
            <w:top w:w="0" w:type="dxa"/>
            <w:bottom w:w="0" w:type="dxa"/>
          </w:tblCellMar>
        </w:tblPrEx>
        <w:trPr>
          <w:trHeight w:val="600"/>
          <w:tblCellSpacing w:w="5" w:type="nil"/>
        </w:trPr>
        <w:tc>
          <w:tcPr>
            <w:tcW w:w="3840"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Аммиак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5000 и  </w:t>
            </w:r>
            <w:r>
              <w:rPr>
                <w:rFonts w:ascii="Courier New" w:hAnsi="Courier New" w:cs="Courier New"/>
                <w:sz w:val="20"/>
                <w:szCs w:val="20"/>
              </w:rPr>
              <w:br/>
              <w:t xml:space="preserve">  более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500 и   </w:t>
            </w:r>
            <w:r>
              <w:rPr>
                <w:rFonts w:ascii="Courier New" w:hAnsi="Courier New" w:cs="Courier New"/>
                <w:sz w:val="20"/>
                <w:szCs w:val="20"/>
              </w:rPr>
              <w:br/>
              <w:t xml:space="preserve">более, но </w:t>
            </w:r>
            <w:r>
              <w:rPr>
                <w:rFonts w:ascii="Courier New" w:hAnsi="Courier New" w:cs="Courier New"/>
                <w:sz w:val="20"/>
                <w:szCs w:val="20"/>
              </w:rPr>
              <w:br/>
              <w:t>менее 5000</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50 и   </w:t>
            </w:r>
            <w:r>
              <w:rPr>
                <w:rFonts w:ascii="Courier New" w:hAnsi="Courier New" w:cs="Courier New"/>
                <w:sz w:val="20"/>
                <w:szCs w:val="20"/>
              </w:rPr>
              <w:br/>
              <w:t xml:space="preserve">более, но </w:t>
            </w:r>
            <w:r>
              <w:rPr>
                <w:rFonts w:ascii="Courier New" w:hAnsi="Courier New" w:cs="Courier New"/>
                <w:sz w:val="20"/>
                <w:szCs w:val="20"/>
              </w:rPr>
              <w:br/>
              <w:t xml:space="preserve">менее 500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10 и    </w:t>
            </w:r>
            <w:r>
              <w:rPr>
                <w:rFonts w:ascii="Courier New" w:hAnsi="Courier New" w:cs="Courier New"/>
                <w:sz w:val="20"/>
                <w:szCs w:val="20"/>
              </w:rPr>
              <w:br/>
              <w:t xml:space="preserve"> более, но </w:t>
            </w:r>
            <w:r>
              <w:rPr>
                <w:rFonts w:ascii="Courier New" w:hAnsi="Courier New" w:cs="Courier New"/>
                <w:sz w:val="20"/>
                <w:szCs w:val="20"/>
              </w:rPr>
              <w:br/>
              <w:t xml:space="preserve"> менее 50  </w:t>
            </w:r>
          </w:p>
        </w:tc>
      </w:tr>
      <w:tr w:rsidR="006A5557">
        <w:tblPrEx>
          <w:tblCellMar>
            <w:top w:w="0" w:type="dxa"/>
            <w:bottom w:w="0" w:type="dxa"/>
          </w:tblCellMar>
        </w:tblPrEx>
        <w:trPr>
          <w:trHeight w:val="2000"/>
          <w:tblCellSpacing w:w="5" w:type="nil"/>
        </w:trPr>
        <w:tc>
          <w:tcPr>
            <w:tcW w:w="3840"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Нитрат аммония (нитрат      </w:t>
            </w:r>
            <w:r>
              <w:rPr>
                <w:rFonts w:ascii="Courier New" w:hAnsi="Courier New" w:cs="Courier New"/>
                <w:sz w:val="20"/>
                <w:szCs w:val="20"/>
              </w:rPr>
              <w:br/>
              <w:t xml:space="preserve">аммония и смеси аммония, в  </w:t>
            </w:r>
            <w:r>
              <w:rPr>
                <w:rFonts w:ascii="Courier New" w:hAnsi="Courier New" w:cs="Courier New"/>
                <w:sz w:val="20"/>
                <w:szCs w:val="20"/>
              </w:rPr>
              <w:br/>
              <w:t xml:space="preserve">которых содержание азота из </w:t>
            </w:r>
            <w:r>
              <w:rPr>
                <w:rFonts w:ascii="Courier New" w:hAnsi="Courier New" w:cs="Courier New"/>
                <w:sz w:val="20"/>
                <w:szCs w:val="20"/>
              </w:rPr>
              <w:br/>
              <w:t xml:space="preserve">нитрата аммония составляет  </w:t>
            </w:r>
            <w:r>
              <w:rPr>
                <w:rFonts w:ascii="Courier New" w:hAnsi="Courier New" w:cs="Courier New"/>
                <w:sz w:val="20"/>
                <w:szCs w:val="20"/>
              </w:rPr>
              <w:br/>
              <w:t xml:space="preserve">более 28 процентов массы, а </w:t>
            </w:r>
            <w:r>
              <w:rPr>
                <w:rFonts w:ascii="Courier New" w:hAnsi="Courier New" w:cs="Courier New"/>
                <w:sz w:val="20"/>
                <w:szCs w:val="20"/>
              </w:rPr>
              <w:br/>
              <w:t xml:space="preserve">также водные растворы       </w:t>
            </w:r>
            <w:r>
              <w:rPr>
                <w:rFonts w:ascii="Courier New" w:hAnsi="Courier New" w:cs="Courier New"/>
                <w:sz w:val="20"/>
                <w:szCs w:val="20"/>
              </w:rPr>
              <w:br/>
              <w:t xml:space="preserve">нитрата аммония, в которых  </w:t>
            </w:r>
            <w:r>
              <w:rPr>
                <w:rFonts w:ascii="Courier New" w:hAnsi="Courier New" w:cs="Courier New"/>
                <w:sz w:val="20"/>
                <w:szCs w:val="20"/>
              </w:rPr>
              <w:br/>
              <w:t>концентрация нитрата аммония</w:t>
            </w:r>
            <w:r>
              <w:rPr>
                <w:rFonts w:ascii="Courier New" w:hAnsi="Courier New" w:cs="Courier New"/>
                <w:sz w:val="20"/>
                <w:szCs w:val="20"/>
              </w:rPr>
              <w:br/>
              <w:t xml:space="preserve">превышает 90 процентов      </w:t>
            </w:r>
            <w:r>
              <w:rPr>
                <w:rFonts w:ascii="Courier New" w:hAnsi="Courier New" w:cs="Courier New"/>
                <w:sz w:val="20"/>
                <w:szCs w:val="20"/>
              </w:rPr>
              <w:br/>
              <w:t xml:space="preserve">массы)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25 000 и </w:t>
            </w:r>
            <w:r>
              <w:rPr>
                <w:rFonts w:ascii="Courier New" w:hAnsi="Courier New" w:cs="Courier New"/>
                <w:sz w:val="20"/>
                <w:szCs w:val="20"/>
              </w:rPr>
              <w:br/>
              <w:t xml:space="preserve">  более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2500 и  </w:t>
            </w:r>
            <w:r>
              <w:rPr>
                <w:rFonts w:ascii="Courier New" w:hAnsi="Courier New" w:cs="Courier New"/>
                <w:sz w:val="20"/>
                <w:szCs w:val="20"/>
              </w:rPr>
              <w:br/>
              <w:t xml:space="preserve">более, но </w:t>
            </w:r>
            <w:r>
              <w:rPr>
                <w:rFonts w:ascii="Courier New" w:hAnsi="Courier New" w:cs="Courier New"/>
                <w:sz w:val="20"/>
                <w:szCs w:val="20"/>
              </w:rPr>
              <w:br/>
              <w:t xml:space="preserve">  менее   </w:t>
            </w:r>
            <w:r>
              <w:rPr>
                <w:rFonts w:ascii="Courier New" w:hAnsi="Courier New" w:cs="Courier New"/>
                <w:sz w:val="20"/>
                <w:szCs w:val="20"/>
              </w:rPr>
              <w:br/>
              <w:t xml:space="preserve">  25 000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250 и   </w:t>
            </w:r>
            <w:r>
              <w:rPr>
                <w:rFonts w:ascii="Courier New" w:hAnsi="Courier New" w:cs="Courier New"/>
                <w:sz w:val="20"/>
                <w:szCs w:val="20"/>
              </w:rPr>
              <w:br/>
              <w:t xml:space="preserve">более, но </w:t>
            </w:r>
            <w:r>
              <w:rPr>
                <w:rFonts w:ascii="Courier New" w:hAnsi="Courier New" w:cs="Courier New"/>
                <w:sz w:val="20"/>
                <w:szCs w:val="20"/>
              </w:rPr>
              <w:br/>
              <w:t>менее 2500</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50 и    </w:t>
            </w:r>
            <w:r>
              <w:rPr>
                <w:rFonts w:ascii="Courier New" w:hAnsi="Courier New" w:cs="Courier New"/>
                <w:sz w:val="20"/>
                <w:szCs w:val="20"/>
              </w:rPr>
              <w:br/>
              <w:t xml:space="preserve"> более, но </w:t>
            </w:r>
            <w:r>
              <w:rPr>
                <w:rFonts w:ascii="Courier New" w:hAnsi="Courier New" w:cs="Courier New"/>
                <w:sz w:val="20"/>
                <w:szCs w:val="20"/>
              </w:rPr>
              <w:br/>
              <w:t xml:space="preserve"> менее 250 </w:t>
            </w:r>
          </w:p>
        </w:tc>
      </w:tr>
      <w:tr w:rsidR="006A5557">
        <w:tblPrEx>
          <w:tblCellMar>
            <w:top w:w="0" w:type="dxa"/>
            <w:bottom w:w="0" w:type="dxa"/>
          </w:tblCellMar>
        </w:tblPrEx>
        <w:trPr>
          <w:trHeight w:val="2000"/>
          <w:tblCellSpacing w:w="5" w:type="nil"/>
        </w:trPr>
        <w:tc>
          <w:tcPr>
            <w:tcW w:w="3840"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proofErr w:type="gramStart"/>
            <w:r>
              <w:rPr>
                <w:rFonts w:ascii="Courier New" w:hAnsi="Courier New" w:cs="Courier New"/>
                <w:sz w:val="20"/>
                <w:szCs w:val="20"/>
              </w:rPr>
              <w:t xml:space="preserve">Нитрат аммония в форме      </w:t>
            </w:r>
            <w:r>
              <w:rPr>
                <w:rFonts w:ascii="Courier New" w:hAnsi="Courier New" w:cs="Courier New"/>
                <w:sz w:val="20"/>
                <w:szCs w:val="20"/>
              </w:rPr>
              <w:br/>
              <w:t>удобрений (простые удобрения</w:t>
            </w:r>
            <w:r>
              <w:rPr>
                <w:rFonts w:ascii="Courier New" w:hAnsi="Courier New" w:cs="Courier New"/>
                <w:sz w:val="20"/>
                <w:szCs w:val="20"/>
              </w:rPr>
              <w:br/>
              <w:t>на основе нитрата аммония, а</w:t>
            </w:r>
            <w:r>
              <w:rPr>
                <w:rFonts w:ascii="Courier New" w:hAnsi="Courier New" w:cs="Courier New"/>
                <w:sz w:val="20"/>
                <w:szCs w:val="20"/>
              </w:rPr>
              <w:br/>
              <w:t xml:space="preserve">также сложные удобрения, в  </w:t>
            </w:r>
            <w:r>
              <w:rPr>
                <w:rFonts w:ascii="Courier New" w:hAnsi="Courier New" w:cs="Courier New"/>
                <w:sz w:val="20"/>
                <w:szCs w:val="20"/>
              </w:rPr>
              <w:br/>
              <w:t xml:space="preserve">которых содержание азота из </w:t>
            </w:r>
            <w:r>
              <w:rPr>
                <w:rFonts w:ascii="Courier New" w:hAnsi="Courier New" w:cs="Courier New"/>
                <w:sz w:val="20"/>
                <w:szCs w:val="20"/>
              </w:rPr>
              <w:br/>
              <w:t xml:space="preserve">нитрата аммония составляет  </w:t>
            </w:r>
            <w:r>
              <w:rPr>
                <w:rFonts w:ascii="Courier New" w:hAnsi="Courier New" w:cs="Courier New"/>
                <w:sz w:val="20"/>
                <w:szCs w:val="20"/>
              </w:rPr>
              <w:br/>
              <w:t xml:space="preserve">более 28 процентов массы    </w:t>
            </w:r>
            <w:r>
              <w:rPr>
                <w:rFonts w:ascii="Courier New" w:hAnsi="Courier New" w:cs="Courier New"/>
                <w:sz w:val="20"/>
                <w:szCs w:val="20"/>
              </w:rPr>
              <w:br/>
              <w:t xml:space="preserve">(сложные удобрения содержат </w:t>
            </w:r>
            <w:r>
              <w:rPr>
                <w:rFonts w:ascii="Courier New" w:hAnsi="Courier New" w:cs="Courier New"/>
                <w:sz w:val="20"/>
                <w:szCs w:val="20"/>
              </w:rPr>
              <w:br/>
              <w:t xml:space="preserve">нитрат аммония вместе с     </w:t>
            </w:r>
            <w:r>
              <w:rPr>
                <w:rFonts w:ascii="Courier New" w:hAnsi="Courier New" w:cs="Courier New"/>
                <w:sz w:val="20"/>
                <w:szCs w:val="20"/>
              </w:rPr>
              <w:br/>
              <w:t xml:space="preserve">фосфатом и (или) калием)    </w:t>
            </w:r>
            <w:proofErr w:type="gramEnd"/>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100 000 и </w:t>
            </w:r>
            <w:r>
              <w:rPr>
                <w:rFonts w:ascii="Courier New" w:hAnsi="Courier New" w:cs="Courier New"/>
                <w:sz w:val="20"/>
                <w:szCs w:val="20"/>
              </w:rPr>
              <w:br/>
              <w:t xml:space="preserve">  более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10 000 и </w:t>
            </w:r>
            <w:r>
              <w:rPr>
                <w:rFonts w:ascii="Courier New" w:hAnsi="Courier New" w:cs="Courier New"/>
                <w:sz w:val="20"/>
                <w:szCs w:val="20"/>
              </w:rPr>
              <w:br/>
              <w:t xml:space="preserve">более, но </w:t>
            </w:r>
            <w:r>
              <w:rPr>
                <w:rFonts w:ascii="Courier New" w:hAnsi="Courier New" w:cs="Courier New"/>
                <w:sz w:val="20"/>
                <w:szCs w:val="20"/>
              </w:rPr>
              <w:br/>
              <w:t xml:space="preserve">  менее   </w:t>
            </w:r>
            <w:r>
              <w:rPr>
                <w:rFonts w:ascii="Courier New" w:hAnsi="Courier New" w:cs="Courier New"/>
                <w:sz w:val="20"/>
                <w:szCs w:val="20"/>
              </w:rPr>
              <w:br/>
              <w:t xml:space="preserve"> 100 000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1000 и  </w:t>
            </w:r>
            <w:r>
              <w:rPr>
                <w:rFonts w:ascii="Courier New" w:hAnsi="Courier New" w:cs="Courier New"/>
                <w:sz w:val="20"/>
                <w:szCs w:val="20"/>
              </w:rPr>
              <w:br/>
              <w:t xml:space="preserve">более, но </w:t>
            </w:r>
            <w:r>
              <w:rPr>
                <w:rFonts w:ascii="Courier New" w:hAnsi="Courier New" w:cs="Courier New"/>
                <w:sz w:val="20"/>
                <w:szCs w:val="20"/>
              </w:rPr>
              <w:br/>
              <w:t xml:space="preserve">  менее   </w:t>
            </w:r>
            <w:r>
              <w:rPr>
                <w:rFonts w:ascii="Courier New" w:hAnsi="Courier New" w:cs="Courier New"/>
                <w:sz w:val="20"/>
                <w:szCs w:val="20"/>
              </w:rPr>
              <w:br/>
              <w:t xml:space="preserve">  10 000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200 и   </w:t>
            </w:r>
            <w:r>
              <w:rPr>
                <w:rFonts w:ascii="Courier New" w:hAnsi="Courier New" w:cs="Courier New"/>
                <w:sz w:val="20"/>
                <w:szCs w:val="20"/>
              </w:rPr>
              <w:br/>
              <w:t xml:space="preserve"> более, но </w:t>
            </w:r>
            <w:r>
              <w:rPr>
                <w:rFonts w:ascii="Courier New" w:hAnsi="Courier New" w:cs="Courier New"/>
                <w:sz w:val="20"/>
                <w:szCs w:val="20"/>
              </w:rPr>
              <w:br/>
              <w:t xml:space="preserve">менее 1000 </w:t>
            </w:r>
          </w:p>
        </w:tc>
      </w:tr>
      <w:tr w:rsidR="006A5557">
        <w:tblPrEx>
          <w:tblCellMar>
            <w:top w:w="0" w:type="dxa"/>
            <w:bottom w:w="0" w:type="dxa"/>
          </w:tblCellMar>
        </w:tblPrEx>
        <w:trPr>
          <w:trHeight w:val="600"/>
          <w:tblCellSpacing w:w="5" w:type="nil"/>
        </w:trPr>
        <w:tc>
          <w:tcPr>
            <w:tcW w:w="3840"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Акрилонитрил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2000 и  </w:t>
            </w:r>
            <w:r>
              <w:rPr>
                <w:rFonts w:ascii="Courier New" w:hAnsi="Courier New" w:cs="Courier New"/>
                <w:sz w:val="20"/>
                <w:szCs w:val="20"/>
              </w:rPr>
              <w:br/>
              <w:t xml:space="preserve">  более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200 и   </w:t>
            </w:r>
            <w:r>
              <w:rPr>
                <w:rFonts w:ascii="Courier New" w:hAnsi="Courier New" w:cs="Courier New"/>
                <w:sz w:val="20"/>
                <w:szCs w:val="20"/>
              </w:rPr>
              <w:br/>
              <w:t xml:space="preserve">более, но </w:t>
            </w:r>
            <w:r>
              <w:rPr>
                <w:rFonts w:ascii="Courier New" w:hAnsi="Courier New" w:cs="Courier New"/>
                <w:sz w:val="20"/>
                <w:szCs w:val="20"/>
              </w:rPr>
              <w:br/>
              <w:t>менее 2000</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20 и   </w:t>
            </w:r>
            <w:r>
              <w:rPr>
                <w:rFonts w:ascii="Courier New" w:hAnsi="Courier New" w:cs="Courier New"/>
                <w:sz w:val="20"/>
                <w:szCs w:val="20"/>
              </w:rPr>
              <w:br/>
              <w:t xml:space="preserve">более, но </w:t>
            </w:r>
            <w:r>
              <w:rPr>
                <w:rFonts w:ascii="Courier New" w:hAnsi="Courier New" w:cs="Courier New"/>
                <w:sz w:val="20"/>
                <w:szCs w:val="20"/>
              </w:rPr>
              <w:br/>
              <w:t xml:space="preserve">менее 200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4 и более, </w:t>
            </w:r>
            <w:r>
              <w:rPr>
                <w:rFonts w:ascii="Courier New" w:hAnsi="Courier New" w:cs="Courier New"/>
                <w:sz w:val="20"/>
                <w:szCs w:val="20"/>
              </w:rPr>
              <w:br/>
              <w:t xml:space="preserve"> но менее  </w:t>
            </w:r>
            <w:r>
              <w:rPr>
                <w:rFonts w:ascii="Courier New" w:hAnsi="Courier New" w:cs="Courier New"/>
                <w:sz w:val="20"/>
                <w:szCs w:val="20"/>
              </w:rPr>
              <w:br/>
              <w:t xml:space="preserve">    20     </w:t>
            </w:r>
          </w:p>
        </w:tc>
      </w:tr>
      <w:tr w:rsidR="006A5557">
        <w:tblPrEx>
          <w:tblCellMar>
            <w:top w:w="0" w:type="dxa"/>
            <w:bottom w:w="0" w:type="dxa"/>
          </w:tblCellMar>
        </w:tblPrEx>
        <w:trPr>
          <w:trHeight w:val="600"/>
          <w:tblCellSpacing w:w="5" w:type="nil"/>
        </w:trPr>
        <w:tc>
          <w:tcPr>
            <w:tcW w:w="3840"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Хлор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250 и   </w:t>
            </w:r>
            <w:r>
              <w:rPr>
                <w:rFonts w:ascii="Courier New" w:hAnsi="Courier New" w:cs="Courier New"/>
                <w:sz w:val="20"/>
                <w:szCs w:val="20"/>
              </w:rPr>
              <w:br/>
              <w:t xml:space="preserve">  более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25 и   </w:t>
            </w:r>
            <w:r>
              <w:rPr>
                <w:rFonts w:ascii="Courier New" w:hAnsi="Courier New" w:cs="Courier New"/>
                <w:sz w:val="20"/>
                <w:szCs w:val="20"/>
              </w:rPr>
              <w:br/>
              <w:t xml:space="preserve">более, но </w:t>
            </w:r>
            <w:r>
              <w:rPr>
                <w:rFonts w:ascii="Courier New" w:hAnsi="Courier New" w:cs="Courier New"/>
                <w:sz w:val="20"/>
                <w:szCs w:val="20"/>
              </w:rPr>
              <w:br/>
              <w:t xml:space="preserve">менее 250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2,5 и   </w:t>
            </w:r>
            <w:r>
              <w:rPr>
                <w:rFonts w:ascii="Courier New" w:hAnsi="Courier New" w:cs="Courier New"/>
                <w:sz w:val="20"/>
                <w:szCs w:val="20"/>
              </w:rPr>
              <w:br/>
              <w:t xml:space="preserve">более, но </w:t>
            </w:r>
            <w:r>
              <w:rPr>
                <w:rFonts w:ascii="Courier New" w:hAnsi="Courier New" w:cs="Courier New"/>
                <w:sz w:val="20"/>
                <w:szCs w:val="20"/>
              </w:rPr>
              <w:br/>
              <w:t xml:space="preserve"> менее 25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0,5 и   </w:t>
            </w:r>
            <w:r>
              <w:rPr>
                <w:rFonts w:ascii="Courier New" w:hAnsi="Courier New" w:cs="Courier New"/>
                <w:sz w:val="20"/>
                <w:szCs w:val="20"/>
              </w:rPr>
              <w:br/>
              <w:t xml:space="preserve"> более, но </w:t>
            </w:r>
            <w:r>
              <w:rPr>
                <w:rFonts w:ascii="Courier New" w:hAnsi="Courier New" w:cs="Courier New"/>
                <w:sz w:val="20"/>
                <w:szCs w:val="20"/>
              </w:rPr>
              <w:br/>
              <w:t xml:space="preserve"> менее 2,5 </w:t>
            </w:r>
          </w:p>
        </w:tc>
      </w:tr>
      <w:tr w:rsidR="006A5557">
        <w:tblPrEx>
          <w:tblCellMar>
            <w:top w:w="0" w:type="dxa"/>
            <w:bottom w:w="0" w:type="dxa"/>
          </w:tblCellMar>
        </w:tblPrEx>
        <w:trPr>
          <w:trHeight w:val="600"/>
          <w:tblCellSpacing w:w="5" w:type="nil"/>
        </w:trPr>
        <w:tc>
          <w:tcPr>
            <w:tcW w:w="3840"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Оксид этилена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500 и   </w:t>
            </w:r>
            <w:r>
              <w:rPr>
                <w:rFonts w:ascii="Courier New" w:hAnsi="Courier New" w:cs="Courier New"/>
                <w:sz w:val="20"/>
                <w:szCs w:val="20"/>
              </w:rPr>
              <w:br/>
              <w:t xml:space="preserve">  более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50 и   </w:t>
            </w:r>
            <w:r>
              <w:rPr>
                <w:rFonts w:ascii="Courier New" w:hAnsi="Courier New" w:cs="Courier New"/>
                <w:sz w:val="20"/>
                <w:szCs w:val="20"/>
              </w:rPr>
              <w:br/>
              <w:t xml:space="preserve">более, но </w:t>
            </w:r>
            <w:r>
              <w:rPr>
                <w:rFonts w:ascii="Courier New" w:hAnsi="Courier New" w:cs="Courier New"/>
                <w:sz w:val="20"/>
                <w:szCs w:val="20"/>
              </w:rPr>
              <w:br/>
              <w:t xml:space="preserve">менее 500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5 и более,</w:t>
            </w:r>
            <w:r>
              <w:rPr>
                <w:rFonts w:ascii="Courier New" w:hAnsi="Courier New" w:cs="Courier New"/>
                <w:sz w:val="20"/>
                <w:szCs w:val="20"/>
              </w:rPr>
              <w:br/>
              <w:t xml:space="preserve"> но менее </w:t>
            </w:r>
            <w:r>
              <w:rPr>
                <w:rFonts w:ascii="Courier New" w:hAnsi="Courier New" w:cs="Courier New"/>
                <w:sz w:val="20"/>
                <w:szCs w:val="20"/>
              </w:rPr>
              <w:br/>
              <w:t xml:space="preserve">    50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1 и более, </w:t>
            </w:r>
            <w:r>
              <w:rPr>
                <w:rFonts w:ascii="Courier New" w:hAnsi="Courier New" w:cs="Courier New"/>
                <w:sz w:val="20"/>
                <w:szCs w:val="20"/>
              </w:rPr>
              <w:br/>
              <w:t xml:space="preserve">но менее 5 </w:t>
            </w:r>
          </w:p>
        </w:tc>
      </w:tr>
      <w:tr w:rsidR="006A5557">
        <w:tblPrEx>
          <w:tblCellMar>
            <w:top w:w="0" w:type="dxa"/>
            <w:bottom w:w="0" w:type="dxa"/>
          </w:tblCellMar>
        </w:tblPrEx>
        <w:trPr>
          <w:trHeight w:val="600"/>
          <w:tblCellSpacing w:w="5" w:type="nil"/>
        </w:trPr>
        <w:tc>
          <w:tcPr>
            <w:tcW w:w="3840"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Цианистый водород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200 и   </w:t>
            </w:r>
            <w:r>
              <w:rPr>
                <w:rFonts w:ascii="Courier New" w:hAnsi="Courier New" w:cs="Courier New"/>
                <w:sz w:val="20"/>
                <w:szCs w:val="20"/>
              </w:rPr>
              <w:br/>
              <w:t xml:space="preserve">  более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20 и   </w:t>
            </w:r>
            <w:r>
              <w:rPr>
                <w:rFonts w:ascii="Courier New" w:hAnsi="Courier New" w:cs="Courier New"/>
                <w:sz w:val="20"/>
                <w:szCs w:val="20"/>
              </w:rPr>
              <w:br/>
              <w:t xml:space="preserve">более, но </w:t>
            </w:r>
            <w:r>
              <w:rPr>
                <w:rFonts w:ascii="Courier New" w:hAnsi="Courier New" w:cs="Courier New"/>
                <w:sz w:val="20"/>
                <w:szCs w:val="20"/>
              </w:rPr>
              <w:br/>
              <w:t xml:space="preserve">менее 200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2 и более,</w:t>
            </w:r>
            <w:r>
              <w:rPr>
                <w:rFonts w:ascii="Courier New" w:hAnsi="Courier New" w:cs="Courier New"/>
                <w:sz w:val="20"/>
                <w:szCs w:val="20"/>
              </w:rPr>
              <w:br/>
              <w:t xml:space="preserve"> но менее </w:t>
            </w:r>
            <w:r>
              <w:rPr>
                <w:rFonts w:ascii="Courier New" w:hAnsi="Courier New" w:cs="Courier New"/>
                <w:sz w:val="20"/>
                <w:szCs w:val="20"/>
              </w:rPr>
              <w:br/>
              <w:t xml:space="preserve">    20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0,4 и   </w:t>
            </w:r>
            <w:r>
              <w:rPr>
                <w:rFonts w:ascii="Courier New" w:hAnsi="Courier New" w:cs="Courier New"/>
                <w:sz w:val="20"/>
                <w:szCs w:val="20"/>
              </w:rPr>
              <w:br/>
              <w:t xml:space="preserve"> более, но </w:t>
            </w:r>
            <w:r>
              <w:rPr>
                <w:rFonts w:ascii="Courier New" w:hAnsi="Courier New" w:cs="Courier New"/>
                <w:sz w:val="20"/>
                <w:szCs w:val="20"/>
              </w:rPr>
              <w:br/>
              <w:t xml:space="preserve">  менее 2  </w:t>
            </w:r>
          </w:p>
        </w:tc>
      </w:tr>
      <w:tr w:rsidR="006A5557">
        <w:tblPrEx>
          <w:tblCellMar>
            <w:top w:w="0" w:type="dxa"/>
            <w:bottom w:w="0" w:type="dxa"/>
          </w:tblCellMar>
        </w:tblPrEx>
        <w:trPr>
          <w:trHeight w:val="600"/>
          <w:tblCellSpacing w:w="5" w:type="nil"/>
        </w:trPr>
        <w:tc>
          <w:tcPr>
            <w:tcW w:w="3840"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Фтористый водород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500 и   </w:t>
            </w:r>
            <w:r>
              <w:rPr>
                <w:rFonts w:ascii="Courier New" w:hAnsi="Courier New" w:cs="Courier New"/>
                <w:sz w:val="20"/>
                <w:szCs w:val="20"/>
              </w:rPr>
              <w:br/>
              <w:t xml:space="preserve">  более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50 и   </w:t>
            </w:r>
            <w:r>
              <w:rPr>
                <w:rFonts w:ascii="Courier New" w:hAnsi="Courier New" w:cs="Courier New"/>
                <w:sz w:val="20"/>
                <w:szCs w:val="20"/>
              </w:rPr>
              <w:br/>
              <w:t xml:space="preserve">более, но </w:t>
            </w:r>
            <w:r>
              <w:rPr>
                <w:rFonts w:ascii="Courier New" w:hAnsi="Courier New" w:cs="Courier New"/>
                <w:sz w:val="20"/>
                <w:szCs w:val="20"/>
              </w:rPr>
              <w:br/>
              <w:t xml:space="preserve">менее 500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5 и более,</w:t>
            </w:r>
            <w:r>
              <w:rPr>
                <w:rFonts w:ascii="Courier New" w:hAnsi="Courier New" w:cs="Courier New"/>
                <w:sz w:val="20"/>
                <w:szCs w:val="20"/>
              </w:rPr>
              <w:br/>
              <w:t xml:space="preserve"> но менее </w:t>
            </w:r>
            <w:r>
              <w:rPr>
                <w:rFonts w:ascii="Courier New" w:hAnsi="Courier New" w:cs="Courier New"/>
                <w:sz w:val="20"/>
                <w:szCs w:val="20"/>
              </w:rPr>
              <w:br/>
              <w:t xml:space="preserve">    50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1 и более, </w:t>
            </w:r>
            <w:r>
              <w:rPr>
                <w:rFonts w:ascii="Courier New" w:hAnsi="Courier New" w:cs="Courier New"/>
                <w:sz w:val="20"/>
                <w:szCs w:val="20"/>
              </w:rPr>
              <w:br/>
              <w:t xml:space="preserve">но менее 5 </w:t>
            </w:r>
          </w:p>
        </w:tc>
      </w:tr>
      <w:tr w:rsidR="006A5557">
        <w:tblPrEx>
          <w:tblCellMar>
            <w:top w:w="0" w:type="dxa"/>
            <w:bottom w:w="0" w:type="dxa"/>
          </w:tblCellMar>
        </w:tblPrEx>
        <w:trPr>
          <w:trHeight w:val="600"/>
          <w:tblCellSpacing w:w="5" w:type="nil"/>
        </w:trPr>
        <w:tc>
          <w:tcPr>
            <w:tcW w:w="3840"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Сернистый водород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500 и   </w:t>
            </w:r>
            <w:r>
              <w:rPr>
                <w:rFonts w:ascii="Courier New" w:hAnsi="Courier New" w:cs="Courier New"/>
                <w:sz w:val="20"/>
                <w:szCs w:val="20"/>
              </w:rPr>
              <w:br/>
              <w:t xml:space="preserve">  более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50 и   </w:t>
            </w:r>
            <w:r>
              <w:rPr>
                <w:rFonts w:ascii="Courier New" w:hAnsi="Courier New" w:cs="Courier New"/>
                <w:sz w:val="20"/>
                <w:szCs w:val="20"/>
              </w:rPr>
              <w:br/>
              <w:t xml:space="preserve">более, но </w:t>
            </w:r>
            <w:r>
              <w:rPr>
                <w:rFonts w:ascii="Courier New" w:hAnsi="Courier New" w:cs="Courier New"/>
                <w:sz w:val="20"/>
                <w:szCs w:val="20"/>
              </w:rPr>
              <w:br/>
              <w:t xml:space="preserve">менее 500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5 и более,</w:t>
            </w:r>
            <w:r>
              <w:rPr>
                <w:rFonts w:ascii="Courier New" w:hAnsi="Courier New" w:cs="Courier New"/>
                <w:sz w:val="20"/>
                <w:szCs w:val="20"/>
              </w:rPr>
              <w:br/>
              <w:t xml:space="preserve"> но менее </w:t>
            </w:r>
            <w:r>
              <w:rPr>
                <w:rFonts w:ascii="Courier New" w:hAnsi="Courier New" w:cs="Courier New"/>
                <w:sz w:val="20"/>
                <w:szCs w:val="20"/>
              </w:rPr>
              <w:br/>
              <w:t xml:space="preserve">    50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1 и более, </w:t>
            </w:r>
            <w:r>
              <w:rPr>
                <w:rFonts w:ascii="Courier New" w:hAnsi="Courier New" w:cs="Courier New"/>
                <w:sz w:val="20"/>
                <w:szCs w:val="20"/>
              </w:rPr>
              <w:br/>
              <w:t xml:space="preserve">но менее 5 </w:t>
            </w:r>
          </w:p>
        </w:tc>
      </w:tr>
      <w:tr w:rsidR="006A5557">
        <w:tblPrEx>
          <w:tblCellMar>
            <w:top w:w="0" w:type="dxa"/>
            <w:bottom w:w="0" w:type="dxa"/>
          </w:tblCellMar>
        </w:tblPrEx>
        <w:trPr>
          <w:trHeight w:val="600"/>
          <w:tblCellSpacing w:w="5" w:type="nil"/>
        </w:trPr>
        <w:tc>
          <w:tcPr>
            <w:tcW w:w="3840"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Диоксид серы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2500 и  </w:t>
            </w:r>
            <w:r>
              <w:rPr>
                <w:rFonts w:ascii="Courier New" w:hAnsi="Courier New" w:cs="Courier New"/>
                <w:sz w:val="20"/>
                <w:szCs w:val="20"/>
              </w:rPr>
              <w:br/>
              <w:t xml:space="preserve">  более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250 и   </w:t>
            </w:r>
            <w:r>
              <w:rPr>
                <w:rFonts w:ascii="Courier New" w:hAnsi="Courier New" w:cs="Courier New"/>
                <w:sz w:val="20"/>
                <w:szCs w:val="20"/>
              </w:rPr>
              <w:br/>
              <w:t xml:space="preserve">более, но </w:t>
            </w:r>
            <w:r>
              <w:rPr>
                <w:rFonts w:ascii="Courier New" w:hAnsi="Courier New" w:cs="Courier New"/>
                <w:sz w:val="20"/>
                <w:szCs w:val="20"/>
              </w:rPr>
              <w:br/>
              <w:t>менее 2500</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25 и   </w:t>
            </w:r>
            <w:r>
              <w:rPr>
                <w:rFonts w:ascii="Courier New" w:hAnsi="Courier New" w:cs="Courier New"/>
                <w:sz w:val="20"/>
                <w:szCs w:val="20"/>
              </w:rPr>
              <w:br/>
              <w:t xml:space="preserve">более, но </w:t>
            </w:r>
            <w:r>
              <w:rPr>
                <w:rFonts w:ascii="Courier New" w:hAnsi="Courier New" w:cs="Courier New"/>
                <w:sz w:val="20"/>
                <w:szCs w:val="20"/>
              </w:rPr>
              <w:br/>
              <w:t xml:space="preserve">менее 250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5 и более, </w:t>
            </w:r>
            <w:r>
              <w:rPr>
                <w:rFonts w:ascii="Courier New" w:hAnsi="Courier New" w:cs="Courier New"/>
                <w:sz w:val="20"/>
                <w:szCs w:val="20"/>
              </w:rPr>
              <w:br/>
              <w:t xml:space="preserve"> но менее  </w:t>
            </w:r>
            <w:r>
              <w:rPr>
                <w:rFonts w:ascii="Courier New" w:hAnsi="Courier New" w:cs="Courier New"/>
                <w:sz w:val="20"/>
                <w:szCs w:val="20"/>
              </w:rPr>
              <w:br/>
              <w:t xml:space="preserve">    25     </w:t>
            </w:r>
          </w:p>
        </w:tc>
      </w:tr>
      <w:tr w:rsidR="006A5557">
        <w:tblPrEx>
          <w:tblCellMar>
            <w:top w:w="0" w:type="dxa"/>
            <w:bottom w:w="0" w:type="dxa"/>
          </w:tblCellMar>
        </w:tblPrEx>
        <w:trPr>
          <w:trHeight w:val="600"/>
          <w:tblCellSpacing w:w="5" w:type="nil"/>
        </w:trPr>
        <w:tc>
          <w:tcPr>
            <w:tcW w:w="3840"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proofErr w:type="spellStart"/>
            <w:r>
              <w:rPr>
                <w:rFonts w:ascii="Courier New" w:hAnsi="Courier New" w:cs="Courier New"/>
                <w:sz w:val="20"/>
                <w:szCs w:val="20"/>
              </w:rPr>
              <w:t>Триоксид</w:t>
            </w:r>
            <w:proofErr w:type="spellEnd"/>
            <w:r>
              <w:rPr>
                <w:rFonts w:ascii="Courier New" w:hAnsi="Courier New" w:cs="Courier New"/>
                <w:sz w:val="20"/>
                <w:szCs w:val="20"/>
              </w:rPr>
              <w:t xml:space="preserve"> серы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750 и   </w:t>
            </w:r>
            <w:r>
              <w:rPr>
                <w:rFonts w:ascii="Courier New" w:hAnsi="Courier New" w:cs="Courier New"/>
                <w:sz w:val="20"/>
                <w:szCs w:val="20"/>
              </w:rPr>
              <w:br/>
              <w:t xml:space="preserve">  более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75 и   </w:t>
            </w:r>
            <w:r>
              <w:rPr>
                <w:rFonts w:ascii="Courier New" w:hAnsi="Courier New" w:cs="Courier New"/>
                <w:sz w:val="20"/>
                <w:szCs w:val="20"/>
              </w:rPr>
              <w:br/>
              <w:t xml:space="preserve">более, но </w:t>
            </w:r>
            <w:r>
              <w:rPr>
                <w:rFonts w:ascii="Courier New" w:hAnsi="Courier New" w:cs="Courier New"/>
                <w:sz w:val="20"/>
                <w:szCs w:val="20"/>
              </w:rPr>
              <w:br/>
              <w:t xml:space="preserve">менее 750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7,5 и   </w:t>
            </w:r>
            <w:r>
              <w:rPr>
                <w:rFonts w:ascii="Courier New" w:hAnsi="Courier New" w:cs="Courier New"/>
                <w:sz w:val="20"/>
                <w:szCs w:val="20"/>
              </w:rPr>
              <w:br/>
              <w:t xml:space="preserve">более, но </w:t>
            </w:r>
            <w:r>
              <w:rPr>
                <w:rFonts w:ascii="Courier New" w:hAnsi="Courier New" w:cs="Courier New"/>
                <w:sz w:val="20"/>
                <w:szCs w:val="20"/>
              </w:rPr>
              <w:br/>
              <w:t xml:space="preserve"> менее 75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1,5 и   </w:t>
            </w:r>
            <w:r>
              <w:rPr>
                <w:rFonts w:ascii="Courier New" w:hAnsi="Courier New" w:cs="Courier New"/>
                <w:sz w:val="20"/>
                <w:szCs w:val="20"/>
              </w:rPr>
              <w:br/>
              <w:t xml:space="preserve"> более, но </w:t>
            </w:r>
            <w:r>
              <w:rPr>
                <w:rFonts w:ascii="Courier New" w:hAnsi="Courier New" w:cs="Courier New"/>
                <w:sz w:val="20"/>
                <w:szCs w:val="20"/>
              </w:rPr>
              <w:br/>
              <w:t xml:space="preserve"> менее 7,5 </w:t>
            </w:r>
          </w:p>
        </w:tc>
      </w:tr>
      <w:tr w:rsidR="006A5557">
        <w:tblPrEx>
          <w:tblCellMar>
            <w:top w:w="0" w:type="dxa"/>
            <w:bottom w:w="0" w:type="dxa"/>
          </w:tblCellMar>
        </w:tblPrEx>
        <w:trPr>
          <w:trHeight w:val="600"/>
          <w:tblCellSpacing w:w="5" w:type="nil"/>
        </w:trPr>
        <w:tc>
          <w:tcPr>
            <w:tcW w:w="3840"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Алкилы свинца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500 и   </w:t>
            </w:r>
            <w:r>
              <w:rPr>
                <w:rFonts w:ascii="Courier New" w:hAnsi="Courier New" w:cs="Courier New"/>
                <w:sz w:val="20"/>
                <w:szCs w:val="20"/>
              </w:rPr>
              <w:br/>
              <w:t xml:space="preserve">  более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50 и   </w:t>
            </w:r>
            <w:r>
              <w:rPr>
                <w:rFonts w:ascii="Courier New" w:hAnsi="Courier New" w:cs="Courier New"/>
                <w:sz w:val="20"/>
                <w:szCs w:val="20"/>
              </w:rPr>
              <w:br/>
              <w:t xml:space="preserve">более, но </w:t>
            </w:r>
            <w:r>
              <w:rPr>
                <w:rFonts w:ascii="Courier New" w:hAnsi="Courier New" w:cs="Courier New"/>
                <w:sz w:val="20"/>
                <w:szCs w:val="20"/>
              </w:rPr>
              <w:br/>
              <w:t xml:space="preserve">менее 500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5 и более,</w:t>
            </w:r>
            <w:r>
              <w:rPr>
                <w:rFonts w:ascii="Courier New" w:hAnsi="Courier New" w:cs="Courier New"/>
                <w:sz w:val="20"/>
                <w:szCs w:val="20"/>
              </w:rPr>
              <w:br/>
              <w:t xml:space="preserve"> но менее </w:t>
            </w:r>
            <w:r>
              <w:rPr>
                <w:rFonts w:ascii="Courier New" w:hAnsi="Courier New" w:cs="Courier New"/>
                <w:sz w:val="20"/>
                <w:szCs w:val="20"/>
              </w:rPr>
              <w:br/>
              <w:t xml:space="preserve">    50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1 и более, </w:t>
            </w:r>
            <w:r>
              <w:rPr>
                <w:rFonts w:ascii="Courier New" w:hAnsi="Courier New" w:cs="Courier New"/>
                <w:sz w:val="20"/>
                <w:szCs w:val="20"/>
              </w:rPr>
              <w:br/>
              <w:t xml:space="preserve">но менее 5 </w:t>
            </w:r>
          </w:p>
        </w:tc>
      </w:tr>
      <w:tr w:rsidR="006A5557">
        <w:tblPrEx>
          <w:tblCellMar>
            <w:top w:w="0" w:type="dxa"/>
            <w:bottom w:w="0" w:type="dxa"/>
          </w:tblCellMar>
        </w:tblPrEx>
        <w:trPr>
          <w:trHeight w:val="800"/>
          <w:tblCellSpacing w:w="5" w:type="nil"/>
        </w:trPr>
        <w:tc>
          <w:tcPr>
            <w:tcW w:w="3840"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Фосген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7,5 и   </w:t>
            </w:r>
            <w:r>
              <w:rPr>
                <w:rFonts w:ascii="Courier New" w:hAnsi="Courier New" w:cs="Courier New"/>
                <w:sz w:val="20"/>
                <w:szCs w:val="20"/>
              </w:rPr>
              <w:br/>
              <w:t xml:space="preserve">  более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0,75 и  </w:t>
            </w:r>
            <w:r>
              <w:rPr>
                <w:rFonts w:ascii="Courier New" w:hAnsi="Courier New" w:cs="Courier New"/>
                <w:sz w:val="20"/>
                <w:szCs w:val="20"/>
              </w:rPr>
              <w:br/>
              <w:t xml:space="preserve">более, но </w:t>
            </w:r>
            <w:r>
              <w:rPr>
                <w:rFonts w:ascii="Courier New" w:hAnsi="Courier New" w:cs="Courier New"/>
                <w:sz w:val="20"/>
                <w:szCs w:val="20"/>
              </w:rPr>
              <w:br/>
              <w:t xml:space="preserve">менее 7,5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0,075 и  </w:t>
            </w:r>
            <w:r>
              <w:rPr>
                <w:rFonts w:ascii="Courier New" w:hAnsi="Courier New" w:cs="Courier New"/>
                <w:sz w:val="20"/>
                <w:szCs w:val="20"/>
              </w:rPr>
              <w:br/>
              <w:t xml:space="preserve">более, но </w:t>
            </w:r>
            <w:r>
              <w:rPr>
                <w:rFonts w:ascii="Courier New" w:hAnsi="Courier New" w:cs="Courier New"/>
                <w:sz w:val="20"/>
                <w:szCs w:val="20"/>
              </w:rPr>
              <w:br/>
              <w:t>менее 0,75</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0,015 и  </w:t>
            </w:r>
            <w:r>
              <w:rPr>
                <w:rFonts w:ascii="Courier New" w:hAnsi="Courier New" w:cs="Courier New"/>
                <w:sz w:val="20"/>
                <w:szCs w:val="20"/>
              </w:rPr>
              <w:br/>
              <w:t xml:space="preserve">  более,   </w:t>
            </w:r>
            <w:r>
              <w:rPr>
                <w:rFonts w:ascii="Courier New" w:hAnsi="Courier New" w:cs="Courier New"/>
                <w:sz w:val="20"/>
                <w:szCs w:val="20"/>
              </w:rPr>
              <w:br/>
              <w:t xml:space="preserve"> но менее  </w:t>
            </w:r>
            <w:r>
              <w:rPr>
                <w:rFonts w:ascii="Courier New" w:hAnsi="Courier New" w:cs="Courier New"/>
                <w:sz w:val="20"/>
                <w:szCs w:val="20"/>
              </w:rPr>
              <w:br/>
              <w:t xml:space="preserve">   0,075   </w:t>
            </w:r>
          </w:p>
        </w:tc>
      </w:tr>
      <w:tr w:rsidR="006A5557">
        <w:tblPrEx>
          <w:tblCellMar>
            <w:top w:w="0" w:type="dxa"/>
            <w:bottom w:w="0" w:type="dxa"/>
          </w:tblCellMar>
        </w:tblPrEx>
        <w:trPr>
          <w:trHeight w:val="800"/>
          <w:tblCellSpacing w:w="5" w:type="nil"/>
        </w:trPr>
        <w:tc>
          <w:tcPr>
            <w:tcW w:w="3840"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proofErr w:type="spellStart"/>
            <w:r>
              <w:rPr>
                <w:rFonts w:ascii="Courier New" w:hAnsi="Courier New" w:cs="Courier New"/>
                <w:sz w:val="20"/>
                <w:szCs w:val="20"/>
              </w:rPr>
              <w:t>Метилизоцианат</w:t>
            </w:r>
            <w:proofErr w:type="spellEnd"/>
            <w:r>
              <w:rPr>
                <w:rFonts w:ascii="Courier New" w:hAnsi="Courier New" w:cs="Courier New"/>
                <w:sz w:val="20"/>
                <w:szCs w:val="20"/>
              </w:rPr>
              <w:t xml:space="preserve">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1,5 и   </w:t>
            </w:r>
            <w:r>
              <w:rPr>
                <w:rFonts w:ascii="Courier New" w:hAnsi="Courier New" w:cs="Courier New"/>
                <w:sz w:val="20"/>
                <w:szCs w:val="20"/>
              </w:rPr>
              <w:br/>
              <w:t xml:space="preserve">  более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0,15 и  </w:t>
            </w:r>
            <w:r>
              <w:rPr>
                <w:rFonts w:ascii="Courier New" w:hAnsi="Courier New" w:cs="Courier New"/>
                <w:sz w:val="20"/>
                <w:szCs w:val="20"/>
              </w:rPr>
              <w:br/>
              <w:t xml:space="preserve">более, но </w:t>
            </w:r>
            <w:r>
              <w:rPr>
                <w:rFonts w:ascii="Courier New" w:hAnsi="Courier New" w:cs="Courier New"/>
                <w:sz w:val="20"/>
                <w:szCs w:val="20"/>
              </w:rPr>
              <w:br/>
              <w:t xml:space="preserve">менее 1,5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0,015 и  </w:t>
            </w:r>
            <w:r>
              <w:rPr>
                <w:rFonts w:ascii="Courier New" w:hAnsi="Courier New" w:cs="Courier New"/>
                <w:sz w:val="20"/>
                <w:szCs w:val="20"/>
              </w:rPr>
              <w:br/>
              <w:t xml:space="preserve">более, но </w:t>
            </w:r>
            <w:r>
              <w:rPr>
                <w:rFonts w:ascii="Courier New" w:hAnsi="Courier New" w:cs="Courier New"/>
                <w:sz w:val="20"/>
                <w:szCs w:val="20"/>
              </w:rPr>
              <w:br/>
              <w:t>менее 0,15</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0,003 и  </w:t>
            </w:r>
            <w:r>
              <w:rPr>
                <w:rFonts w:ascii="Courier New" w:hAnsi="Courier New" w:cs="Courier New"/>
                <w:sz w:val="20"/>
                <w:szCs w:val="20"/>
              </w:rPr>
              <w:br/>
              <w:t xml:space="preserve"> более, но </w:t>
            </w:r>
            <w:r>
              <w:rPr>
                <w:rFonts w:ascii="Courier New" w:hAnsi="Courier New" w:cs="Courier New"/>
                <w:sz w:val="20"/>
                <w:szCs w:val="20"/>
              </w:rPr>
              <w:br/>
              <w:t xml:space="preserve">   менее   </w:t>
            </w:r>
            <w:r>
              <w:rPr>
                <w:rFonts w:ascii="Courier New" w:hAnsi="Courier New" w:cs="Courier New"/>
                <w:sz w:val="20"/>
                <w:szCs w:val="20"/>
              </w:rPr>
              <w:br/>
              <w:t xml:space="preserve">   0,015   </w:t>
            </w:r>
          </w:p>
        </w:tc>
      </w:tr>
    </w:tbl>
    <w:p w:rsidR="006A5557" w:rsidRDefault="006A5557">
      <w:pPr>
        <w:widowControl w:val="0"/>
        <w:autoSpaceDE w:val="0"/>
        <w:autoSpaceDN w:val="0"/>
        <w:adjustRightInd w:val="0"/>
        <w:spacing w:after="0" w:line="240" w:lineRule="auto"/>
        <w:jc w:val="both"/>
        <w:rPr>
          <w:rFonts w:ascii="Calibri" w:hAnsi="Calibri" w:cs="Calibri"/>
        </w:rPr>
      </w:pPr>
    </w:p>
    <w:p w:rsidR="006A5557" w:rsidRDefault="006A5557">
      <w:pPr>
        <w:widowControl w:val="0"/>
        <w:autoSpaceDE w:val="0"/>
        <w:autoSpaceDN w:val="0"/>
        <w:adjustRightInd w:val="0"/>
        <w:spacing w:after="0" w:line="240" w:lineRule="auto"/>
        <w:jc w:val="right"/>
        <w:outlineLvl w:val="1"/>
        <w:rPr>
          <w:rFonts w:ascii="Calibri" w:hAnsi="Calibri" w:cs="Calibri"/>
        </w:rPr>
      </w:pPr>
      <w:bookmarkStart w:id="28" w:name="Par616"/>
      <w:bookmarkEnd w:id="28"/>
      <w:r>
        <w:rPr>
          <w:rFonts w:ascii="Calibri" w:hAnsi="Calibri" w:cs="Calibri"/>
        </w:rPr>
        <w:t>Таблица 2</w:t>
      </w:r>
    </w:p>
    <w:p w:rsidR="006A5557" w:rsidRDefault="006A5557">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84"/>
        <w:gridCol w:w="1536"/>
        <w:gridCol w:w="1664"/>
        <w:gridCol w:w="1664"/>
        <w:gridCol w:w="1664"/>
      </w:tblGrid>
      <w:tr w:rsidR="006A5557">
        <w:tblPrEx>
          <w:tblCellMar>
            <w:top w:w="0" w:type="dxa"/>
            <w:bottom w:w="0" w:type="dxa"/>
          </w:tblCellMar>
        </w:tblPrEx>
        <w:trPr>
          <w:trHeight w:val="400"/>
          <w:tblCellSpacing w:w="5" w:type="nil"/>
        </w:trPr>
        <w:tc>
          <w:tcPr>
            <w:tcW w:w="3584" w:type="dxa"/>
            <w:vMerge w:val="restart"/>
            <w:tcBorders>
              <w:top w:val="single" w:sz="4" w:space="0" w:color="auto"/>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lastRenderedPageBreak/>
              <w:t xml:space="preserve">   Виды опасных веществ   </w:t>
            </w:r>
          </w:p>
        </w:tc>
        <w:tc>
          <w:tcPr>
            <w:tcW w:w="6528" w:type="dxa"/>
            <w:gridSpan w:val="4"/>
            <w:tcBorders>
              <w:top w:val="single" w:sz="4" w:space="0" w:color="auto"/>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Количество опасных веществ, </w:t>
            </w:r>
            <w:proofErr w:type="gramStart"/>
            <w:r>
              <w:rPr>
                <w:rFonts w:ascii="Courier New" w:hAnsi="Courier New" w:cs="Courier New"/>
                <w:sz w:val="20"/>
                <w:szCs w:val="20"/>
              </w:rPr>
              <w:t>т</w:t>
            </w:r>
            <w:proofErr w:type="gramEnd"/>
            <w:r>
              <w:rPr>
                <w:rFonts w:ascii="Courier New" w:hAnsi="Courier New" w:cs="Courier New"/>
                <w:sz w:val="20"/>
                <w:szCs w:val="20"/>
              </w:rPr>
              <w:t xml:space="preserve">         </w:t>
            </w:r>
          </w:p>
        </w:tc>
      </w:tr>
      <w:tr w:rsidR="006A5557">
        <w:tblPrEx>
          <w:tblCellMar>
            <w:top w:w="0" w:type="dxa"/>
            <w:bottom w:w="0" w:type="dxa"/>
          </w:tblCellMar>
        </w:tblPrEx>
        <w:trPr>
          <w:trHeight w:val="400"/>
          <w:tblCellSpacing w:w="5" w:type="nil"/>
        </w:trPr>
        <w:tc>
          <w:tcPr>
            <w:tcW w:w="3584" w:type="dxa"/>
            <w:vMerge/>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I класс  </w:t>
            </w:r>
            <w:r>
              <w:rPr>
                <w:rFonts w:ascii="Courier New" w:hAnsi="Courier New" w:cs="Courier New"/>
                <w:sz w:val="20"/>
                <w:szCs w:val="20"/>
              </w:rPr>
              <w:br/>
              <w:t xml:space="preserve">опасности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II класс  </w:t>
            </w:r>
            <w:r>
              <w:rPr>
                <w:rFonts w:ascii="Courier New" w:hAnsi="Courier New" w:cs="Courier New"/>
                <w:sz w:val="20"/>
                <w:szCs w:val="20"/>
              </w:rPr>
              <w:br/>
              <w:t xml:space="preserve"> опасности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III класс </w:t>
            </w:r>
            <w:r>
              <w:rPr>
                <w:rFonts w:ascii="Courier New" w:hAnsi="Courier New" w:cs="Courier New"/>
                <w:sz w:val="20"/>
                <w:szCs w:val="20"/>
              </w:rPr>
              <w:br/>
              <w:t xml:space="preserve"> опасности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IV класс  </w:t>
            </w:r>
            <w:r>
              <w:rPr>
                <w:rFonts w:ascii="Courier New" w:hAnsi="Courier New" w:cs="Courier New"/>
                <w:sz w:val="20"/>
                <w:szCs w:val="20"/>
              </w:rPr>
              <w:br/>
              <w:t xml:space="preserve"> опасности </w:t>
            </w:r>
          </w:p>
        </w:tc>
      </w:tr>
      <w:tr w:rsidR="006A5557">
        <w:tblPrEx>
          <w:tblCellMar>
            <w:top w:w="0" w:type="dxa"/>
            <w:bottom w:w="0" w:type="dxa"/>
          </w:tblCellMar>
        </w:tblPrEx>
        <w:trPr>
          <w:trHeight w:val="600"/>
          <w:tblCellSpacing w:w="5" w:type="nil"/>
        </w:trPr>
        <w:tc>
          <w:tcPr>
            <w:tcW w:w="358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Воспламеняющиеся и горючие</w:t>
            </w:r>
            <w:r>
              <w:rPr>
                <w:rFonts w:ascii="Courier New" w:hAnsi="Courier New" w:cs="Courier New"/>
                <w:sz w:val="20"/>
                <w:szCs w:val="20"/>
              </w:rPr>
              <w:br/>
              <w:t xml:space="preserve">газы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2000 и  </w:t>
            </w:r>
            <w:r>
              <w:rPr>
                <w:rFonts w:ascii="Courier New" w:hAnsi="Courier New" w:cs="Courier New"/>
                <w:sz w:val="20"/>
                <w:szCs w:val="20"/>
              </w:rPr>
              <w:br/>
              <w:t xml:space="preserve">  более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200 и   </w:t>
            </w:r>
            <w:r>
              <w:rPr>
                <w:rFonts w:ascii="Courier New" w:hAnsi="Courier New" w:cs="Courier New"/>
                <w:sz w:val="20"/>
                <w:szCs w:val="20"/>
              </w:rPr>
              <w:br/>
              <w:t xml:space="preserve"> более, но </w:t>
            </w:r>
            <w:r>
              <w:rPr>
                <w:rFonts w:ascii="Courier New" w:hAnsi="Courier New" w:cs="Courier New"/>
                <w:sz w:val="20"/>
                <w:szCs w:val="20"/>
              </w:rPr>
              <w:br/>
              <w:t xml:space="preserve">менее 2000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20 и    </w:t>
            </w:r>
            <w:r>
              <w:rPr>
                <w:rFonts w:ascii="Courier New" w:hAnsi="Courier New" w:cs="Courier New"/>
                <w:sz w:val="20"/>
                <w:szCs w:val="20"/>
              </w:rPr>
              <w:br/>
              <w:t xml:space="preserve"> более, но </w:t>
            </w:r>
            <w:r>
              <w:rPr>
                <w:rFonts w:ascii="Courier New" w:hAnsi="Courier New" w:cs="Courier New"/>
                <w:sz w:val="20"/>
                <w:szCs w:val="20"/>
              </w:rPr>
              <w:br/>
              <w:t xml:space="preserve"> менее 200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1 и более, </w:t>
            </w:r>
            <w:r>
              <w:rPr>
                <w:rFonts w:ascii="Courier New" w:hAnsi="Courier New" w:cs="Courier New"/>
                <w:sz w:val="20"/>
                <w:szCs w:val="20"/>
              </w:rPr>
              <w:br/>
              <w:t xml:space="preserve"> но менее  </w:t>
            </w:r>
            <w:r>
              <w:rPr>
                <w:rFonts w:ascii="Courier New" w:hAnsi="Courier New" w:cs="Courier New"/>
                <w:sz w:val="20"/>
                <w:szCs w:val="20"/>
              </w:rPr>
              <w:br/>
              <w:t xml:space="preserve">    20     </w:t>
            </w:r>
          </w:p>
        </w:tc>
      </w:tr>
      <w:tr w:rsidR="006A5557">
        <w:tblPrEx>
          <w:tblCellMar>
            <w:top w:w="0" w:type="dxa"/>
            <w:bottom w:w="0" w:type="dxa"/>
          </w:tblCellMar>
        </w:tblPrEx>
        <w:trPr>
          <w:trHeight w:val="800"/>
          <w:tblCellSpacing w:w="5" w:type="nil"/>
        </w:trPr>
        <w:tc>
          <w:tcPr>
            <w:tcW w:w="358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Горючие жидкости,         </w:t>
            </w:r>
            <w:r>
              <w:rPr>
                <w:rFonts w:ascii="Courier New" w:hAnsi="Courier New" w:cs="Courier New"/>
                <w:sz w:val="20"/>
                <w:szCs w:val="20"/>
              </w:rPr>
              <w:br/>
              <w:t>находящиеся на товарн</w:t>
            </w:r>
            <w:proofErr w:type="gramStart"/>
            <w:r>
              <w:rPr>
                <w:rFonts w:ascii="Courier New" w:hAnsi="Courier New" w:cs="Courier New"/>
                <w:sz w:val="20"/>
                <w:szCs w:val="20"/>
              </w:rPr>
              <w:t>о-</w:t>
            </w:r>
            <w:proofErr w:type="gramEnd"/>
            <w:r>
              <w:rPr>
                <w:rFonts w:ascii="Courier New" w:hAnsi="Courier New" w:cs="Courier New"/>
                <w:sz w:val="20"/>
                <w:szCs w:val="20"/>
              </w:rPr>
              <w:t xml:space="preserve">   </w:t>
            </w:r>
            <w:r>
              <w:rPr>
                <w:rFonts w:ascii="Courier New" w:hAnsi="Courier New" w:cs="Courier New"/>
                <w:sz w:val="20"/>
                <w:szCs w:val="20"/>
              </w:rPr>
              <w:br/>
              <w:t xml:space="preserve">сырьевых складах и базах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500 000 и </w:t>
            </w:r>
            <w:r>
              <w:rPr>
                <w:rFonts w:ascii="Courier New" w:hAnsi="Courier New" w:cs="Courier New"/>
                <w:sz w:val="20"/>
                <w:szCs w:val="20"/>
              </w:rPr>
              <w:br/>
              <w:t xml:space="preserve">  более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50 000 и  </w:t>
            </w:r>
            <w:r>
              <w:rPr>
                <w:rFonts w:ascii="Courier New" w:hAnsi="Courier New" w:cs="Courier New"/>
                <w:sz w:val="20"/>
                <w:szCs w:val="20"/>
              </w:rPr>
              <w:br/>
              <w:t xml:space="preserve"> более, но </w:t>
            </w:r>
            <w:r>
              <w:rPr>
                <w:rFonts w:ascii="Courier New" w:hAnsi="Courier New" w:cs="Courier New"/>
                <w:sz w:val="20"/>
                <w:szCs w:val="20"/>
              </w:rPr>
              <w:br/>
              <w:t xml:space="preserve">  менее    </w:t>
            </w:r>
            <w:r>
              <w:rPr>
                <w:rFonts w:ascii="Courier New" w:hAnsi="Courier New" w:cs="Courier New"/>
                <w:sz w:val="20"/>
                <w:szCs w:val="20"/>
              </w:rPr>
              <w:br/>
              <w:t xml:space="preserve">  500 000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1000 и   </w:t>
            </w:r>
            <w:r>
              <w:rPr>
                <w:rFonts w:ascii="Courier New" w:hAnsi="Courier New" w:cs="Courier New"/>
                <w:sz w:val="20"/>
                <w:szCs w:val="20"/>
              </w:rPr>
              <w:br/>
              <w:t xml:space="preserve"> более, но </w:t>
            </w:r>
            <w:r>
              <w:rPr>
                <w:rFonts w:ascii="Courier New" w:hAnsi="Courier New" w:cs="Courier New"/>
                <w:sz w:val="20"/>
                <w:szCs w:val="20"/>
              </w:rPr>
              <w:br/>
              <w:t xml:space="preserve">  менее    </w:t>
            </w:r>
            <w:r>
              <w:rPr>
                <w:rFonts w:ascii="Courier New" w:hAnsi="Courier New" w:cs="Courier New"/>
                <w:sz w:val="20"/>
                <w:szCs w:val="20"/>
              </w:rPr>
              <w:br/>
              <w:t xml:space="preserve">  50 000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     </w:t>
            </w:r>
          </w:p>
        </w:tc>
      </w:tr>
      <w:tr w:rsidR="006A5557">
        <w:tblPrEx>
          <w:tblCellMar>
            <w:top w:w="0" w:type="dxa"/>
            <w:bottom w:w="0" w:type="dxa"/>
          </w:tblCellMar>
        </w:tblPrEx>
        <w:trPr>
          <w:trHeight w:val="1200"/>
          <w:tblCellSpacing w:w="5" w:type="nil"/>
        </w:trPr>
        <w:tc>
          <w:tcPr>
            <w:tcW w:w="358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Горючие жидкости,         </w:t>
            </w:r>
            <w:r>
              <w:rPr>
                <w:rFonts w:ascii="Courier New" w:hAnsi="Courier New" w:cs="Courier New"/>
                <w:sz w:val="20"/>
                <w:szCs w:val="20"/>
              </w:rPr>
              <w:br/>
              <w:t xml:space="preserve">используемые в            </w:t>
            </w:r>
            <w:r>
              <w:rPr>
                <w:rFonts w:ascii="Courier New" w:hAnsi="Courier New" w:cs="Courier New"/>
                <w:sz w:val="20"/>
                <w:szCs w:val="20"/>
              </w:rPr>
              <w:br/>
              <w:t xml:space="preserve">технологическом </w:t>
            </w:r>
            <w:proofErr w:type="gramStart"/>
            <w:r>
              <w:rPr>
                <w:rFonts w:ascii="Courier New" w:hAnsi="Courier New" w:cs="Courier New"/>
                <w:sz w:val="20"/>
                <w:szCs w:val="20"/>
              </w:rPr>
              <w:t>процессе</w:t>
            </w:r>
            <w:proofErr w:type="gramEnd"/>
            <w:r>
              <w:rPr>
                <w:rFonts w:ascii="Courier New" w:hAnsi="Courier New" w:cs="Courier New"/>
                <w:sz w:val="20"/>
                <w:szCs w:val="20"/>
              </w:rPr>
              <w:t xml:space="preserve">  </w:t>
            </w:r>
            <w:r>
              <w:rPr>
                <w:rFonts w:ascii="Courier New" w:hAnsi="Courier New" w:cs="Courier New"/>
                <w:sz w:val="20"/>
                <w:szCs w:val="20"/>
              </w:rPr>
              <w:br/>
              <w:t xml:space="preserve">или транспортируемые по   </w:t>
            </w:r>
            <w:r>
              <w:rPr>
                <w:rFonts w:ascii="Courier New" w:hAnsi="Courier New" w:cs="Courier New"/>
                <w:sz w:val="20"/>
                <w:szCs w:val="20"/>
              </w:rPr>
              <w:br/>
              <w:t xml:space="preserve">магистральному            </w:t>
            </w:r>
            <w:r>
              <w:rPr>
                <w:rFonts w:ascii="Courier New" w:hAnsi="Courier New" w:cs="Courier New"/>
                <w:sz w:val="20"/>
                <w:szCs w:val="20"/>
              </w:rPr>
              <w:br/>
              <w:t xml:space="preserve">трубопроводу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2000 и  </w:t>
            </w:r>
            <w:r>
              <w:rPr>
                <w:rFonts w:ascii="Courier New" w:hAnsi="Courier New" w:cs="Courier New"/>
                <w:sz w:val="20"/>
                <w:szCs w:val="20"/>
              </w:rPr>
              <w:br/>
              <w:t xml:space="preserve">  более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200 и   </w:t>
            </w:r>
            <w:r>
              <w:rPr>
                <w:rFonts w:ascii="Courier New" w:hAnsi="Courier New" w:cs="Courier New"/>
                <w:sz w:val="20"/>
                <w:szCs w:val="20"/>
              </w:rPr>
              <w:br/>
              <w:t xml:space="preserve"> более, но </w:t>
            </w:r>
            <w:r>
              <w:rPr>
                <w:rFonts w:ascii="Courier New" w:hAnsi="Courier New" w:cs="Courier New"/>
                <w:sz w:val="20"/>
                <w:szCs w:val="20"/>
              </w:rPr>
              <w:br/>
              <w:t xml:space="preserve">менее 2000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20 и    </w:t>
            </w:r>
            <w:r>
              <w:rPr>
                <w:rFonts w:ascii="Courier New" w:hAnsi="Courier New" w:cs="Courier New"/>
                <w:sz w:val="20"/>
                <w:szCs w:val="20"/>
              </w:rPr>
              <w:br/>
              <w:t xml:space="preserve"> более, но </w:t>
            </w:r>
            <w:r>
              <w:rPr>
                <w:rFonts w:ascii="Courier New" w:hAnsi="Courier New" w:cs="Courier New"/>
                <w:sz w:val="20"/>
                <w:szCs w:val="20"/>
              </w:rPr>
              <w:br/>
              <w:t xml:space="preserve"> менее 200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1 и более, </w:t>
            </w:r>
            <w:r>
              <w:rPr>
                <w:rFonts w:ascii="Courier New" w:hAnsi="Courier New" w:cs="Courier New"/>
                <w:sz w:val="20"/>
                <w:szCs w:val="20"/>
              </w:rPr>
              <w:br/>
              <w:t xml:space="preserve"> но менее  </w:t>
            </w:r>
            <w:r>
              <w:rPr>
                <w:rFonts w:ascii="Courier New" w:hAnsi="Courier New" w:cs="Courier New"/>
                <w:sz w:val="20"/>
                <w:szCs w:val="20"/>
              </w:rPr>
              <w:br/>
              <w:t xml:space="preserve">    20     </w:t>
            </w:r>
          </w:p>
        </w:tc>
      </w:tr>
      <w:tr w:rsidR="006A5557">
        <w:tblPrEx>
          <w:tblCellMar>
            <w:top w:w="0" w:type="dxa"/>
            <w:bottom w:w="0" w:type="dxa"/>
          </w:tblCellMar>
        </w:tblPrEx>
        <w:trPr>
          <w:trHeight w:val="600"/>
          <w:tblCellSpacing w:w="5" w:type="nil"/>
        </w:trPr>
        <w:tc>
          <w:tcPr>
            <w:tcW w:w="358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Токсичные вещества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2000 и  </w:t>
            </w:r>
            <w:r>
              <w:rPr>
                <w:rFonts w:ascii="Courier New" w:hAnsi="Courier New" w:cs="Courier New"/>
                <w:sz w:val="20"/>
                <w:szCs w:val="20"/>
              </w:rPr>
              <w:br/>
              <w:t xml:space="preserve">  более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200 и   </w:t>
            </w:r>
            <w:r>
              <w:rPr>
                <w:rFonts w:ascii="Courier New" w:hAnsi="Courier New" w:cs="Courier New"/>
                <w:sz w:val="20"/>
                <w:szCs w:val="20"/>
              </w:rPr>
              <w:br/>
              <w:t xml:space="preserve"> более, но </w:t>
            </w:r>
            <w:r>
              <w:rPr>
                <w:rFonts w:ascii="Courier New" w:hAnsi="Courier New" w:cs="Courier New"/>
                <w:sz w:val="20"/>
                <w:szCs w:val="20"/>
              </w:rPr>
              <w:br/>
              <w:t xml:space="preserve">менее 2000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20 и    </w:t>
            </w:r>
            <w:r>
              <w:rPr>
                <w:rFonts w:ascii="Courier New" w:hAnsi="Courier New" w:cs="Courier New"/>
                <w:sz w:val="20"/>
                <w:szCs w:val="20"/>
              </w:rPr>
              <w:br/>
              <w:t xml:space="preserve"> более, но </w:t>
            </w:r>
            <w:r>
              <w:rPr>
                <w:rFonts w:ascii="Courier New" w:hAnsi="Courier New" w:cs="Courier New"/>
                <w:sz w:val="20"/>
                <w:szCs w:val="20"/>
              </w:rPr>
              <w:br/>
              <w:t xml:space="preserve"> менее 200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1 и более, </w:t>
            </w:r>
            <w:r>
              <w:rPr>
                <w:rFonts w:ascii="Courier New" w:hAnsi="Courier New" w:cs="Courier New"/>
                <w:sz w:val="20"/>
                <w:szCs w:val="20"/>
              </w:rPr>
              <w:br/>
              <w:t xml:space="preserve"> но менее  </w:t>
            </w:r>
            <w:r>
              <w:rPr>
                <w:rFonts w:ascii="Courier New" w:hAnsi="Courier New" w:cs="Courier New"/>
                <w:sz w:val="20"/>
                <w:szCs w:val="20"/>
              </w:rPr>
              <w:br/>
              <w:t xml:space="preserve">    20     </w:t>
            </w:r>
          </w:p>
        </w:tc>
      </w:tr>
      <w:tr w:rsidR="006A5557">
        <w:tblPrEx>
          <w:tblCellMar>
            <w:top w:w="0" w:type="dxa"/>
            <w:bottom w:w="0" w:type="dxa"/>
          </w:tblCellMar>
        </w:tblPrEx>
        <w:trPr>
          <w:trHeight w:val="600"/>
          <w:tblCellSpacing w:w="5" w:type="nil"/>
        </w:trPr>
        <w:tc>
          <w:tcPr>
            <w:tcW w:w="358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Высокотоксичные вещества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200 и   </w:t>
            </w:r>
            <w:r>
              <w:rPr>
                <w:rFonts w:ascii="Courier New" w:hAnsi="Courier New" w:cs="Courier New"/>
                <w:sz w:val="20"/>
                <w:szCs w:val="20"/>
              </w:rPr>
              <w:br/>
              <w:t xml:space="preserve">  более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20 и    </w:t>
            </w:r>
            <w:r>
              <w:rPr>
                <w:rFonts w:ascii="Courier New" w:hAnsi="Courier New" w:cs="Courier New"/>
                <w:sz w:val="20"/>
                <w:szCs w:val="20"/>
              </w:rPr>
              <w:br/>
              <w:t xml:space="preserve"> более, но </w:t>
            </w:r>
            <w:r>
              <w:rPr>
                <w:rFonts w:ascii="Courier New" w:hAnsi="Courier New" w:cs="Courier New"/>
                <w:sz w:val="20"/>
                <w:szCs w:val="20"/>
              </w:rPr>
              <w:br/>
              <w:t xml:space="preserve"> менее 200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2 и более, </w:t>
            </w:r>
            <w:r>
              <w:rPr>
                <w:rFonts w:ascii="Courier New" w:hAnsi="Courier New" w:cs="Courier New"/>
                <w:sz w:val="20"/>
                <w:szCs w:val="20"/>
              </w:rPr>
              <w:br/>
              <w:t xml:space="preserve"> но менее  </w:t>
            </w:r>
            <w:r>
              <w:rPr>
                <w:rFonts w:ascii="Courier New" w:hAnsi="Courier New" w:cs="Courier New"/>
                <w:sz w:val="20"/>
                <w:szCs w:val="20"/>
              </w:rPr>
              <w:br/>
              <w:t xml:space="preserve">    20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0,1 и   </w:t>
            </w:r>
            <w:r>
              <w:rPr>
                <w:rFonts w:ascii="Courier New" w:hAnsi="Courier New" w:cs="Courier New"/>
                <w:sz w:val="20"/>
                <w:szCs w:val="20"/>
              </w:rPr>
              <w:br/>
              <w:t xml:space="preserve"> более, но </w:t>
            </w:r>
            <w:r>
              <w:rPr>
                <w:rFonts w:ascii="Courier New" w:hAnsi="Courier New" w:cs="Courier New"/>
                <w:sz w:val="20"/>
                <w:szCs w:val="20"/>
              </w:rPr>
              <w:br/>
              <w:t xml:space="preserve">  менее 2  </w:t>
            </w:r>
          </w:p>
        </w:tc>
      </w:tr>
      <w:tr w:rsidR="006A5557">
        <w:tblPrEx>
          <w:tblCellMar>
            <w:top w:w="0" w:type="dxa"/>
            <w:bottom w:w="0" w:type="dxa"/>
          </w:tblCellMar>
        </w:tblPrEx>
        <w:trPr>
          <w:trHeight w:val="800"/>
          <w:tblCellSpacing w:w="5" w:type="nil"/>
        </w:trPr>
        <w:tc>
          <w:tcPr>
            <w:tcW w:w="358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Окисляющие вещества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2000 и  </w:t>
            </w:r>
            <w:r>
              <w:rPr>
                <w:rFonts w:ascii="Courier New" w:hAnsi="Courier New" w:cs="Courier New"/>
                <w:sz w:val="20"/>
                <w:szCs w:val="20"/>
              </w:rPr>
              <w:br/>
              <w:t xml:space="preserve">  более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200 и   </w:t>
            </w:r>
            <w:r>
              <w:rPr>
                <w:rFonts w:ascii="Courier New" w:hAnsi="Courier New" w:cs="Courier New"/>
                <w:sz w:val="20"/>
                <w:szCs w:val="20"/>
              </w:rPr>
              <w:br/>
              <w:t xml:space="preserve"> более, но </w:t>
            </w:r>
            <w:r>
              <w:rPr>
                <w:rFonts w:ascii="Courier New" w:hAnsi="Courier New" w:cs="Courier New"/>
                <w:sz w:val="20"/>
                <w:szCs w:val="20"/>
              </w:rPr>
              <w:br/>
              <w:t xml:space="preserve">менее 2000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20 и    </w:t>
            </w:r>
            <w:r>
              <w:rPr>
                <w:rFonts w:ascii="Courier New" w:hAnsi="Courier New" w:cs="Courier New"/>
                <w:sz w:val="20"/>
                <w:szCs w:val="20"/>
              </w:rPr>
              <w:br/>
              <w:t xml:space="preserve"> более, но </w:t>
            </w:r>
            <w:r>
              <w:rPr>
                <w:rFonts w:ascii="Courier New" w:hAnsi="Courier New" w:cs="Courier New"/>
                <w:sz w:val="20"/>
                <w:szCs w:val="20"/>
              </w:rPr>
              <w:br/>
              <w:t xml:space="preserve">   менее   </w:t>
            </w:r>
            <w:r>
              <w:rPr>
                <w:rFonts w:ascii="Courier New" w:hAnsi="Courier New" w:cs="Courier New"/>
                <w:sz w:val="20"/>
                <w:szCs w:val="20"/>
              </w:rPr>
              <w:br/>
              <w:t xml:space="preserve">    200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1 и более, </w:t>
            </w:r>
            <w:r>
              <w:rPr>
                <w:rFonts w:ascii="Courier New" w:hAnsi="Courier New" w:cs="Courier New"/>
                <w:sz w:val="20"/>
                <w:szCs w:val="20"/>
              </w:rPr>
              <w:br/>
              <w:t xml:space="preserve"> но менее  </w:t>
            </w:r>
            <w:r>
              <w:rPr>
                <w:rFonts w:ascii="Courier New" w:hAnsi="Courier New" w:cs="Courier New"/>
                <w:sz w:val="20"/>
                <w:szCs w:val="20"/>
              </w:rPr>
              <w:br/>
              <w:t xml:space="preserve">    20     </w:t>
            </w:r>
          </w:p>
        </w:tc>
      </w:tr>
      <w:tr w:rsidR="006A5557">
        <w:tblPrEx>
          <w:tblCellMar>
            <w:top w:w="0" w:type="dxa"/>
            <w:bottom w:w="0" w:type="dxa"/>
          </w:tblCellMar>
        </w:tblPrEx>
        <w:trPr>
          <w:trHeight w:val="600"/>
          <w:tblCellSpacing w:w="5" w:type="nil"/>
        </w:trPr>
        <w:tc>
          <w:tcPr>
            <w:tcW w:w="358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Взрывчатые вещества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500 и   </w:t>
            </w:r>
            <w:r>
              <w:rPr>
                <w:rFonts w:ascii="Courier New" w:hAnsi="Courier New" w:cs="Courier New"/>
                <w:sz w:val="20"/>
                <w:szCs w:val="20"/>
              </w:rPr>
              <w:br/>
              <w:t xml:space="preserve">  более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50 и    </w:t>
            </w:r>
            <w:r>
              <w:rPr>
                <w:rFonts w:ascii="Courier New" w:hAnsi="Courier New" w:cs="Courier New"/>
                <w:sz w:val="20"/>
                <w:szCs w:val="20"/>
              </w:rPr>
              <w:br/>
              <w:t xml:space="preserve"> более, но </w:t>
            </w:r>
            <w:r>
              <w:rPr>
                <w:rFonts w:ascii="Courier New" w:hAnsi="Courier New" w:cs="Courier New"/>
                <w:sz w:val="20"/>
                <w:szCs w:val="20"/>
              </w:rPr>
              <w:br/>
              <w:t xml:space="preserve"> менее 500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менее 50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     </w:t>
            </w:r>
          </w:p>
        </w:tc>
      </w:tr>
      <w:tr w:rsidR="006A5557">
        <w:tblPrEx>
          <w:tblCellMar>
            <w:top w:w="0" w:type="dxa"/>
            <w:bottom w:w="0" w:type="dxa"/>
          </w:tblCellMar>
        </w:tblPrEx>
        <w:trPr>
          <w:trHeight w:val="600"/>
          <w:tblCellSpacing w:w="5" w:type="nil"/>
        </w:trPr>
        <w:tc>
          <w:tcPr>
            <w:tcW w:w="358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Вещества, представляющие  </w:t>
            </w:r>
            <w:r>
              <w:rPr>
                <w:rFonts w:ascii="Courier New" w:hAnsi="Courier New" w:cs="Courier New"/>
                <w:sz w:val="20"/>
                <w:szCs w:val="20"/>
              </w:rPr>
              <w:br/>
              <w:t xml:space="preserve">опасность для окружающей  </w:t>
            </w:r>
            <w:r>
              <w:rPr>
                <w:rFonts w:ascii="Courier New" w:hAnsi="Courier New" w:cs="Courier New"/>
                <w:sz w:val="20"/>
                <w:szCs w:val="20"/>
              </w:rPr>
              <w:br/>
              <w:t xml:space="preserve">среды                     </w:t>
            </w:r>
          </w:p>
        </w:tc>
        <w:tc>
          <w:tcPr>
            <w:tcW w:w="1536"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2000 и  </w:t>
            </w:r>
            <w:r>
              <w:rPr>
                <w:rFonts w:ascii="Courier New" w:hAnsi="Courier New" w:cs="Courier New"/>
                <w:sz w:val="20"/>
                <w:szCs w:val="20"/>
              </w:rPr>
              <w:br/>
              <w:t xml:space="preserve">  более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200 и   </w:t>
            </w:r>
            <w:r>
              <w:rPr>
                <w:rFonts w:ascii="Courier New" w:hAnsi="Courier New" w:cs="Courier New"/>
                <w:sz w:val="20"/>
                <w:szCs w:val="20"/>
              </w:rPr>
              <w:br/>
              <w:t xml:space="preserve"> более, но </w:t>
            </w:r>
            <w:r>
              <w:rPr>
                <w:rFonts w:ascii="Courier New" w:hAnsi="Courier New" w:cs="Courier New"/>
                <w:sz w:val="20"/>
                <w:szCs w:val="20"/>
              </w:rPr>
              <w:br/>
              <w:t xml:space="preserve">менее 2000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   20 и    </w:t>
            </w:r>
            <w:r>
              <w:rPr>
                <w:rFonts w:ascii="Courier New" w:hAnsi="Courier New" w:cs="Courier New"/>
                <w:sz w:val="20"/>
                <w:szCs w:val="20"/>
              </w:rPr>
              <w:br/>
              <w:t xml:space="preserve"> более, но </w:t>
            </w:r>
            <w:r>
              <w:rPr>
                <w:rFonts w:ascii="Courier New" w:hAnsi="Courier New" w:cs="Courier New"/>
                <w:sz w:val="20"/>
                <w:szCs w:val="20"/>
              </w:rPr>
              <w:br/>
              <w:t xml:space="preserve"> менее 200 </w:t>
            </w:r>
          </w:p>
        </w:tc>
        <w:tc>
          <w:tcPr>
            <w:tcW w:w="1664" w:type="dxa"/>
            <w:tcBorders>
              <w:left w:val="single" w:sz="4" w:space="0" w:color="auto"/>
              <w:bottom w:val="single" w:sz="4" w:space="0" w:color="auto"/>
              <w:right w:val="single" w:sz="4" w:space="0" w:color="auto"/>
            </w:tcBorders>
          </w:tcPr>
          <w:p w:rsidR="006A5557" w:rsidRDefault="006A5557">
            <w:pPr>
              <w:pStyle w:val="ConsPlusCell"/>
              <w:rPr>
                <w:rFonts w:ascii="Courier New" w:hAnsi="Courier New" w:cs="Courier New"/>
                <w:sz w:val="20"/>
                <w:szCs w:val="20"/>
              </w:rPr>
            </w:pPr>
            <w:r>
              <w:rPr>
                <w:rFonts w:ascii="Courier New" w:hAnsi="Courier New" w:cs="Courier New"/>
                <w:sz w:val="20"/>
                <w:szCs w:val="20"/>
              </w:rPr>
              <w:t xml:space="preserve">1 и более, </w:t>
            </w:r>
            <w:r>
              <w:rPr>
                <w:rFonts w:ascii="Courier New" w:hAnsi="Courier New" w:cs="Courier New"/>
                <w:sz w:val="20"/>
                <w:szCs w:val="20"/>
              </w:rPr>
              <w:br/>
              <w:t xml:space="preserve"> но менее  </w:t>
            </w:r>
            <w:r>
              <w:rPr>
                <w:rFonts w:ascii="Courier New" w:hAnsi="Courier New" w:cs="Courier New"/>
                <w:sz w:val="20"/>
                <w:szCs w:val="20"/>
              </w:rPr>
              <w:br/>
              <w:t xml:space="preserve">    20     </w:t>
            </w:r>
          </w:p>
        </w:tc>
      </w:tr>
    </w:tbl>
    <w:p w:rsidR="006A5557" w:rsidRDefault="006A5557">
      <w:pPr>
        <w:widowControl w:val="0"/>
        <w:autoSpaceDE w:val="0"/>
        <w:autoSpaceDN w:val="0"/>
        <w:adjustRightInd w:val="0"/>
        <w:spacing w:after="0" w:line="240" w:lineRule="auto"/>
        <w:jc w:val="both"/>
        <w:rPr>
          <w:rFonts w:ascii="Calibri" w:hAnsi="Calibri" w:cs="Calibri"/>
        </w:rPr>
      </w:pP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Примечания: 1. Для опасных веществ, не указанных в </w:t>
      </w:r>
      <w:hyperlink w:anchor="Par535" w:history="1">
        <w:r>
          <w:rPr>
            <w:rFonts w:ascii="Calibri" w:hAnsi="Calibri" w:cs="Calibri"/>
            <w:color w:val="0000FF"/>
          </w:rPr>
          <w:t>таблице 1</w:t>
        </w:r>
      </w:hyperlink>
      <w:r>
        <w:rPr>
          <w:rFonts w:ascii="Calibri" w:hAnsi="Calibri" w:cs="Calibri"/>
        </w:rPr>
        <w:t xml:space="preserve"> настоящего приложения, применяются данные, содержащиеся в </w:t>
      </w:r>
      <w:hyperlink w:anchor="Par616" w:history="1">
        <w:r>
          <w:rPr>
            <w:rFonts w:ascii="Calibri" w:hAnsi="Calibri" w:cs="Calibri"/>
            <w:color w:val="0000FF"/>
          </w:rPr>
          <w:t>таблице 2</w:t>
        </w:r>
      </w:hyperlink>
      <w:r>
        <w:rPr>
          <w:rFonts w:ascii="Calibri" w:hAnsi="Calibri" w:cs="Calibri"/>
        </w:rPr>
        <w:t xml:space="preserve"> настоящего приложения.</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различных опасных веществ одного вида их количества суммируются.</w:t>
      </w:r>
    </w:p>
    <w:p w:rsidR="006A5557" w:rsidRDefault="006A55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w:t>
      </w:r>
      <w:proofErr w:type="gramStart"/>
      <w:r>
        <w:rPr>
          <w:rFonts w:ascii="Calibri" w:hAnsi="Calibri" w:cs="Calibri"/>
        </w:rPr>
        <w:t>,</w:t>
      </w:r>
      <w:proofErr w:type="gramEnd"/>
      <w:r>
        <w:rPr>
          <w:rFonts w:ascii="Calibri" w:hAnsi="Calibri" w:cs="Calibri"/>
        </w:rPr>
        <w:t xml:space="preserve"> если расстояние между опасными производственными объектами составляет менее чем пятьсот метров, независимо от того, эксплуатируются они одной организацией или разными организациями, учитывается суммарное количество опасных веществ одного вида.</w:t>
      </w: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autoSpaceDE w:val="0"/>
        <w:autoSpaceDN w:val="0"/>
        <w:adjustRightInd w:val="0"/>
        <w:spacing w:after="0" w:line="240" w:lineRule="auto"/>
        <w:rPr>
          <w:rFonts w:ascii="Calibri" w:hAnsi="Calibri" w:cs="Calibri"/>
        </w:rPr>
      </w:pPr>
    </w:p>
    <w:p w:rsidR="006A5557" w:rsidRDefault="006A555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D699D" w:rsidRDefault="00ED699D">
      <w:bookmarkStart w:id="29" w:name="_GoBack"/>
      <w:bookmarkEnd w:id="29"/>
    </w:p>
    <w:sectPr w:rsidR="00ED699D" w:rsidSect="006A5557">
      <w:pgSz w:w="11906" w:h="16838" w:code="9"/>
      <w:pgMar w:top="301" w:right="284" w:bottom="301" w:left="3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57"/>
    <w:rsid w:val="000017D8"/>
    <w:rsid w:val="00002507"/>
    <w:rsid w:val="0000385B"/>
    <w:rsid w:val="00005272"/>
    <w:rsid w:val="00005AF1"/>
    <w:rsid w:val="00005E9D"/>
    <w:rsid w:val="000063CD"/>
    <w:rsid w:val="00013660"/>
    <w:rsid w:val="00015480"/>
    <w:rsid w:val="00015E16"/>
    <w:rsid w:val="0002084B"/>
    <w:rsid w:val="00021931"/>
    <w:rsid w:val="00021FCE"/>
    <w:rsid w:val="00025033"/>
    <w:rsid w:val="000255D0"/>
    <w:rsid w:val="00025B8A"/>
    <w:rsid w:val="000262C8"/>
    <w:rsid w:val="000268DA"/>
    <w:rsid w:val="000268FA"/>
    <w:rsid w:val="00030977"/>
    <w:rsid w:val="00030A88"/>
    <w:rsid w:val="00030EFD"/>
    <w:rsid w:val="0003160D"/>
    <w:rsid w:val="00035912"/>
    <w:rsid w:val="000359E8"/>
    <w:rsid w:val="000366ED"/>
    <w:rsid w:val="00037279"/>
    <w:rsid w:val="00037B96"/>
    <w:rsid w:val="00040842"/>
    <w:rsid w:val="000415FF"/>
    <w:rsid w:val="000418F2"/>
    <w:rsid w:val="00041BAF"/>
    <w:rsid w:val="00041D2D"/>
    <w:rsid w:val="00041D6E"/>
    <w:rsid w:val="00043C9D"/>
    <w:rsid w:val="0004687A"/>
    <w:rsid w:val="00046E4E"/>
    <w:rsid w:val="000471D8"/>
    <w:rsid w:val="00050305"/>
    <w:rsid w:val="00050C79"/>
    <w:rsid w:val="00051DAB"/>
    <w:rsid w:val="0005213D"/>
    <w:rsid w:val="000530DC"/>
    <w:rsid w:val="000545ED"/>
    <w:rsid w:val="00055A58"/>
    <w:rsid w:val="000560E7"/>
    <w:rsid w:val="00057125"/>
    <w:rsid w:val="00060ADC"/>
    <w:rsid w:val="000620E7"/>
    <w:rsid w:val="000629AD"/>
    <w:rsid w:val="0006334E"/>
    <w:rsid w:val="00065F82"/>
    <w:rsid w:val="00066167"/>
    <w:rsid w:val="0007026F"/>
    <w:rsid w:val="0007418B"/>
    <w:rsid w:val="000741DB"/>
    <w:rsid w:val="00074FAC"/>
    <w:rsid w:val="000769C4"/>
    <w:rsid w:val="00080A20"/>
    <w:rsid w:val="00082DD7"/>
    <w:rsid w:val="00083FC7"/>
    <w:rsid w:val="00084B2C"/>
    <w:rsid w:val="00085D9F"/>
    <w:rsid w:val="000867C1"/>
    <w:rsid w:val="00090465"/>
    <w:rsid w:val="000907EE"/>
    <w:rsid w:val="00090AD4"/>
    <w:rsid w:val="00090FDC"/>
    <w:rsid w:val="000914A5"/>
    <w:rsid w:val="00091B50"/>
    <w:rsid w:val="000A039C"/>
    <w:rsid w:val="000A19D3"/>
    <w:rsid w:val="000A2A39"/>
    <w:rsid w:val="000A4023"/>
    <w:rsid w:val="000A6477"/>
    <w:rsid w:val="000A7173"/>
    <w:rsid w:val="000A75A2"/>
    <w:rsid w:val="000A7C3F"/>
    <w:rsid w:val="000B18FE"/>
    <w:rsid w:val="000B205C"/>
    <w:rsid w:val="000B356B"/>
    <w:rsid w:val="000B4E4B"/>
    <w:rsid w:val="000B657E"/>
    <w:rsid w:val="000B660F"/>
    <w:rsid w:val="000C316F"/>
    <w:rsid w:val="000C31B5"/>
    <w:rsid w:val="000C31CC"/>
    <w:rsid w:val="000C3F57"/>
    <w:rsid w:val="000C46DD"/>
    <w:rsid w:val="000C6C13"/>
    <w:rsid w:val="000C6DA1"/>
    <w:rsid w:val="000D17E8"/>
    <w:rsid w:val="000D1A4E"/>
    <w:rsid w:val="000D2A4C"/>
    <w:rsid w:val="000D4B62"/>
    <w:rsid w:val="000D5B27"/>
    <w:rsid w:val="000E2C63"/>
    <w:rsid w:val="000E35E7"/>
    <w:rsid w:val="000E49E7"/>
    <w:rsid w:val="000E56CD"/>
    <w:rsid w:val="000E7707"/>
    <w:rsid w:val="000F0BCB"/>
    <w:rsid w:val="000F0EB1"/>
    <w:rsid w:val="000F1888"/>
    <w:rsid w:val="000F20C3"/>
    <w:rsid w:val="000F2EA4"/>
    <w:rsid w:val="000F4FB0"/>
    <w:rsid w:val="000F57E8"/>
    <w:rsid w:val="000F7BD5"/>
    <w:rsid w:val="000F7F5F"/>
    <w:rsid w:val="001013FF"/>
    <w:rsid w:val="001026D8"/>
    <w:rsid w:val="00104365"/>
    <w:rsid w:val="001049B0"/>
    <w:rsid w:val="001075FC"/>
    <w:rsid w:val="001078DA"/>
    <w:rsid w:val="00107CD0"/>
    <w:rsid w:val="001107F2"/>
    <w:rsid w:val="001116C8"/>
    <w:rsid w:val="00111C2E"/>
    <w:rsid w:val="0011213F"/>
    <w:rsid w:val="00112E52"/>
    <w:rsid w:val="00112F3B"/>
    <w:rsid w:val="00113C0E"/>
    <w:rsid w:val="00115478"/>
    <w:rsid w:val="00115F8F"/>
    <w:rsid w:val="00117633"/>
    <w:rsid w:val="0012073C"/>
    <w:rsid w:val="001207EC"/>
    <w:rsid w:val="00121318"/>
    <w:rsid w:val="001230AE"/>
    <w:rsid w:val="00123FC4"/>
    <w:rsid w:val="0012575F"/>
    <w:rsid w:val="00125F43"/>
    <w:rsid w:val="0012660A"/>
    <w:rsid w:val="001266C3"/>
    <w:rsid w:val="00126A70"/>
    <w:rsid w:val="001272F1"/>
    <w:rsid w:val="001305E4"/>
    <w:rsid w:val="001311EC"/>
    <w:rsid w:val="00132786"/>
    <w:rsid w:val="00132D33"/>
    <w:rsid w:val="00132DD9"/>
    <w:rsid w:val="00132E93"/>
    <w:rsid w:val="001333B3"/>
    <w:rsid w:val="00133C12"/>
    <w:rsid w:val="00134D4F"/>
    <w:rsid w:val="00135158"/>
    <w:rsid w:val="0013639B"/>
    <w:rsid w:val="001401AF"/>
    <w:rsid w:val="00140A8A"/>
    <w:rsid w:val="00140B3D"/>
    <w:rsid w:val="00141260"/>
    <w:rsid w:val="00142D90"/>
    <w:rsid w:val="001441CD"/>
    <w:rsid w:val="001444C1"/>
    <w:rsid w:val="0014548F"/>
    <w:rsid w:val="00145574"/>
    <w:rsid w:val="00145A0C"/>
    <w:rsid w:val="00147ED8"/>
    <w:rsid w:val="00147F58"/>
    <w:rsid w:val="00151186"/>
    <w:rsid w:val="001525F2"/>
    <w:rsid w:val="001541BE"/>
    <w:rsid w:val="00154422"/>
    <w:rsid w:val="00156353"/>
    <w:rsid w:val="0015667F"/>
    <w:rsid w:val="00157B3C"/>
    <w:rsid w:val="00157DD3"/>
    <w:rsid w:val="0016071A"/>
    <w:rsid w:val="001616FE"/>
    <w:rsid w:val="00161B3B"/>
    <w:rsid w:val="00161C00"/>
    <w:rsid w:val="00162866"/>
    <w:rsid w:val="00162C2C"/>
    <w:rsid w:val="00163DC1"/>
    <w:rsid w:val="00164A8B"/>
    <w:rsid w:val="001653D3"/>
    <w:rsid w:val="0017097A"/>
    <w:rsid w:val="0017363B"/>
    <w:rsid w:val="00175F24"/>
    <w:rsid w:val="0017627B"/>
    <w:rsid w:val="00176491"/>
    <w:rsid w:val="00176A56"/>
    <w:rsid w:val="001804EF"/>
    <w:rsid w:val="0018180E"/>
    <w:rsid w:val="00183D99"/>
    <w:rsid w:val="00184CA9"/>
    <w:rsid w:val="00186A11"/>
    <w:rsid w:val="00186D55"/>
    <w:rsid w:val="00190534"/>
    <w:rsid w:val="00192E23"/>
    <w:rsid w:val="001931A4"/>
    <w:rsid w:val="00194205"/>
    <w:rsid w:val="00194901"/>
    <w:rsid w:val="00194B29"/>
    <w:rsid w:val="0019641B"/>
    <w:rsid w:val="001967EB"/>
    <w:rsid w:val="001A1428"/>
    <w:rsid w:val="001A1483"/>
    <w:rsid w:val="001A14BD"/>
    <w:rsid w:val="001A21A3"/>
    <w:rsid w:val="001A3835"/>
    <w:rsid w:val="001A47D3"/>
    <w:rsid w:val="001A4AAB"/>
    <w:rsid w:val="001A653C"/>
    <w:rsid w:val="001A6BA8"/>
    <w:rsid w:val="001A7540"/>
    <w:rsid w:val="001A7F11"/>
    <w:rsid w:val="001B09DD"/>
    <w:rsid w:val="001B18A5"/>
    <w:rsid w:val="001B28E4"/>
    <w:rsid w:val="001B45A8"/>
    <w:rsid w:val="001B5060"/>
    <w:rsid w:val="001B5A78"/>
    <w:rsid w:val="001B6181"/>
    <w:rsid w:val="001C0C8A"/>
    <w:rsid w:val="001C136F"/>
    <w:rsid w:val="001C2E98"/>
    <w:rsid w:val="001C3F17"/>
    <w:rsid w:val="001C62F0"/>
    <w:rsid w:val="001C70A5"/>
    <w:rsid w:val="001C7636"/>
    <w:rsid w:val="001D0156"/>
    <w:rsid w:val="001D0786"/>
    <w:rsid w:val="001D196E"/>
    <w:rsid w:val="001D2A50"/>
    <w:rsid w:val="001D2E5A"/>
    <w:rsid w:val="001D483C"/>
    <w:rsid w:val="001D51E8"/>
    <w:rsid w:val="001D55EA"/>
    <w:rsid w:val="001D5A96"/>
    <w:rsid w:val="001D5BD7"/>
    <w:rsid w:val="001D6820"/>
    <w:rsid w:val="001D7CD1"/>
    <w:rsid w:val="001D7FF1"/>
    <w:rsid w:val="001E097B"/>
    <w:rsid w:val="001E0EA6"/>
    <w:rsid w:val="001E120D"/>
    <w:rsid w:val="001E1C00"/>
    <w:rsid w:val="001E1FC4"/>
    <w:rsid w:val="001E2091"/>
    <w:rsid w:val="001E238D"/>
    <w:rsid w:val="001E3BD0"/>
    <w:rsid w:val="001E4582"/>
    <w:rsid w:val="001E4A6A"/>
    <w:rsid w:val="001E5141"/>
    <w:rsid w:val="001E6D3D"/>
    <w:rsid w:val="001E780A"/>
    <w:rsid w:val="001E78B3"/>
    <w:rsid w:val="001E7931"/>
    <w:rsid w:val="001F00F1"/>
    <w:rsid w:val="001F13D3"/>
    <w:rsid w:val="001F1C8C"/>
    <w:rsid w:val="001F2B68"/>
    <w:rsid w:val="001F2CDC"/>
    <w:rsid w:val="001F2F22"/>
    <w:rsid w:val="001F346D"/>
    <w:rsid w:val="001F4583"/>
    <w:rsid w:val="001F473D"/>
    <w:rsid w:val="001F5F81"/>
    <w:rsid w:val="001F6846"/>
    <w:rsid w:val="001F68CA"/>
    <w:rsid w:val="001F712E"/>
    <w:rsid w:val="00200C31"/>
    <w:rsid w:val="00201346"/>
    <w:rsid w:val="002015AE"/>
    <w:rsid w:val="002022E9"/>
    <w:rsid w:val="0020289E"/>
    <w:rsid w:val="0020448B"/>
    <w:rsid w:val="00204D26"/>
    <w:rsid w:val="0020583A"/>
    <w:rsid w:val="00206667"/>
    <w:rsid w:val="00206C85"/>
    <w:rsid w:val="002076F5"/>
    <w:rsid w:val="00207D6F"/>
    <w:rsid w:val="002104FC"/>
    <w:rsid w:val="0021119C"/>
    <w:rsid w:val="00212A73"/>
    <w:rsid w:val="0021431A"/>
    <w:rsid w:val="00214DDF"/>
    <w:rsid w:val="002153E0"/>
    <w:rsid w:val="00215E01"/>
    <w:rsid w:val="00216137"/>
    <w:rsid w:val="00221502"/>
    <w:rsid w:val="0022326D"/>
    <w:rsid w:val="0022375A"/>
    <w:rsid w:val="002305E9"/>
    <w:rsid w:val="0023314C"/>
    <w:rsid w:val="00234A6E"/>
    <w:rsid w:val="00235302"/>
    <w:rsid w:val="00235A67"/>
    <w:rsid w:val="002360B8"/>
    <w:rsid w:val="0023662F"/>
    <w:rsid w:val="00236AD3"/>
    <w:rsid w:val="00236AE1"/>
    <w:rsid w:val="00236BC2"/>
    <w:rsid w:val="00240EF5"/>
    <w:rsid w:val="00241E3D"/>
    <w:rsid w:val="00242DAC"/>
    <w:rsid w:val="00244A5D"/>
    <w:rsid w:val="00244C64"/>
    <w:rsid w:val="0024580A"/>
    <w:rsid w:val="00245A15"/>
    <w:rsid w:val="00245CDF"/>
    <w:rsid w:val="00246696"/>
    <w:rsid w:val="00246DE7"/>
    <w:rsid w:val="00247067"/>
    <w:rsid w:val="00247FEF"/>
    <w:rsid w:val="00250DD3"/>
    <w:rsid w:val="002528F8"/>
    <w:rsid w:val="00252E0E"/>
    <w:rsid w:val="00254E4F"/>
    <w:rsid w:val="0025565E"/>
    <w:rsid w:val="0025620C"/>
    <w:rsid w:val="00256623"/>
    <w:rsid w:val="002570A4"/>
    <w:rsid w:val="002572CE"/>
    <w:rsid w:val="00257D2E"/>
    <w:rsid w:val="00261EB8"/>
    <w:rsid w:val="00261EFA"/>
    <w:rsid w:val="00264C1F"/>
    <w:rsid w:val="00265562"/>
    <w:rsid w:val="00266BF4"/>
    <w:rsid w:val="002675B4"/>
    <w:rsid w:val="002677B0"/>
    <w:rsid w:val="00270247"/>
    <w:rsid w:val="00270854"/>
    <w:rsid w:val="00270F9C"/>
    <w:rsid w:val="0027121F"/>
    <w:rsid w:val="00272811"/>
    <w:rsid w:val="00273820"/>
    <w:rsid w:val="0027560F"/>
    <w:rsid w:val="00275705"/>
    <w:rsid w:val="00275BB4"/>
    <w:rsid w:val="00275D78"/>
    <w:rsid w:val="00276528"/>
    <w:rsid w:val="0027679B"/>
    <w:rsid w:val="00276979"/>
    <w:rsid w:val="002778C8"/>
    <w:rsid w:val="002779A3"/>
    <w:rsid w:val="00277FBF"/>
    <w:rsid w:val="0028084A"/>
    <w:rsid w:val="00281607"/>
    <w:rsid w:val="002823A8"/>
    <w:rsid w:val="00285904"/>
    <w:rsid w:val="00285A97"/>
    <w:rsid w:val="00287A8F"/>
    <w:rsid w:val="00287E29"/>
    <w:rsid w:val="00290F83"/>
    <w:rsid w:val="002917FD"/>
    <w:rsid w:val="00293749"/>
    <w:rsid w:val="0029467B"/>
    <w:rsid w:val="00296E75"/>
    <w:rsid w:val="002975C1"/>
    <w:rsid w:val="002A0174"/>
    <w:rsid w:val="002A07AE"/>
    <w:rsid w:val="002A0A15"/>
    <w:rsid w:val="002A16C7"/>
    <w:rsid w:val="002A242F"/>
    <w:rsid w:val="002A248E"/>
    <w:rsid w:val="002A2AB0"/>
    <w:rsid w:val="002A326D"/>
    <w:rsid w:val="002B36BE"/>
    <w:rsid w:val="002B54B2"/>
    <w:rsid w:val="002B66C0"/>
    <w:rsid w:val="002B7917"/>
    <w:rsid w:val="002C0417"/>
    <w:rsid w:val="002C0F07"/>
    <w:rsid w:val="002C1CF1"/>
    <w:rsid w:val="002C2074"/>
    <w:rsid w:val="002C31B3"/>
    <w:rsid w:val="002C3EC9"/>
    <w:rsid w:val="002C5391"/>
    <w:rsid w:val="002C6662"/>
    <w:rsid w:val="002C6DE2"/>
    <w:rsid w:val="002D10D7"/>
    <w:rsid w:val="002D1F1D"/>
    <w:rsid w:val="002D356A"/>
    <w:rsid w:val="002D3D7E"/>
    <w:rsid w:val="002D3E85"/>
    <w:rsid w:val="002D404C"/>
    <w:rsid w:val="002D4130"/>
    <w:rsid w:val="002D5E68"/>
    <w:rsid w:val="002D62C6"/>
    <w:rsid w:val="002D6A70"/>
    <w:rsid w:val="002D6C9D"/>
    <w:rsid w:val="002D7D71"/>
    <w:rsid w:val="002E040A"/>
    <w:rsid w:val="002E21A6"/>
    <w:rsid w:val="002E2320"/>
    <w:rsid w:val="002E4124"/>
    <w:rsid w:val="002E42C6"/>
    <w:rsid w:val="002E579F"/>
    <w:rsid w:val="002E6221"/>
    <w:rsid w:val="002E6574"/>
    <w:rsid w:val="002E7195"/>
    <w:rsid w:val="002F0243"/>
    <w:rsid w:val="002F03A9"/>
    <w:rsid w:val="002F0524"/>
    <w:rsid w:val="002F0734"/>
    <w:rsid w:val="002F0785"/>
    <w:rsid w:val="002F09D3"/>
    <w:rsid w:val="002F0C46"/>
    <w:rsid w:val="002F36AE"/>
    <w:rsid w:val="002F41A7"/>
    <w:rsid w:val="002F7A92"/>
    <w:rsid w:val="002F7B76"/>
    <w:rsid w:val="0030016E"/>
    <w:rsid w:val="00300F61"/>
    <w:rsid w:val="003022D4"/>
    <w:rsid w:val="00302753"/>
    <w:rsid w:val="00303798"/>
    <w:rsid w:val="00304EC5"/>
    <w:rsid w:val="0030535A"/>
    <w:rsid w:val="003111E1"/>
    <w:rsid w:val="003114AE"/>
    <w:rsid w:val="003119C7"/>
    <w:rsid w:val="00320AA3"/>
    <w:rsid w:val="00321769"/>
    <w:rsid w:val="00321F61"/>
    <w:rsid w:val="003229B9"/>
    <w:rsid w:val="00324389"/>
    <w:rsid w:val="00325992"/>
    <w:rsid w:val="00330598"/>
    <w:rsid w:val="00331AAD"/>
    <w:rsid w:val="00332548"/>
    <w:rsid w:val="0033359C"/>
    <w:rsid w:val="00333E50"/>
    <w:rsid w:val="003341C9"/>
    <w:rsid w:val="0033428D"/>
    <w:rsid w:val="00334808"/>
    <w:rsid w:val="00334B09"/>
    <w:rsid w:val="00335505"/>
    <w:rsid w:val="003368C5"/>
    <w:rsid w:val="0034012E"/>
    <w:rsid w:val="003404B3"/>
    <w:rsid w:val="003415C0"/>
    <w:rsid w:val="00341A93"/>
    <w:rsid w:val="00341ED0"/>
    <w:rsid w:val="0034206C"/>
    <w:rsid w:val="003428A5"/>
    <w:rsid w:val="00342B63"/>
    <w:rsid w:val="00343A7D"/>
    <w:rsid w:val="003444EC"/>
    <w:rsid w:val="00344CE0"/>
    <w:rsid w:val="00346373"/>
    <w:rsid w:val="003463AF"/>
    <w:rsid w:val="00346BB6"/>
    <w:rsid w:val="00346EED"/>
    <w:rsid w:val="00347C0D"/>
    <w:rsid w:val="00352E20"/>
    <w:rsid w:val="003554EC"/>
    <w:rsid w:val="003559F3"/>
    <w:rsid w:val="0035681C"/>
    <w:rsid w:val="00356850"/>
    <w:rsid w:val="003569BD"/>
    <w:rsid w:val="00357DDA"/>
    <w:rsid w:val="0036043A"/>
    <w:rsid w:val="00362511"/>
    <w:rsid w:val="003627DB"/>
    <w:rsid w:val="00362800"/>
    <w:rsid w:val="00363D82"/>
    <w:rsid w:val="00364507"/>
    <w:rsid w:val="00364561"/>
    <w:rsid w:val="00364F9D"/>
    <w:rsid w:val="00365306"/>
    <w:rsid w:val="003656D6"/>
    <w:rsid w:val="00366083"/>
    <w:rsid w:val="003669B0"/>
    <w:rsid w:val="00367FB5"/>
    <w:rsid w:val="00370755"/>
    <w:rsid w:val="00371CE9"/>
    <w:rsid w:val="00373B9A"/>
    <w:rsid w:val="003758F9"/>
    <w:rsid w:val="003763F9"/>
    <w:rsid w:val="0038281C"/>
    <w:rsid w:val="00385405"/>
    <w:rsid w:val="00386314"/>
    <w:rsid w:val="0038681A"/>
    <w:rsid w:val="00386CD6"/>
    <w:rsid w:val="00387947"/>
    <w:rsid w:val="0039063D"/>
    <w:rsid w:val="003908D6"/>
    <w:rsid w:val="00390F77"/>
    <w:rsid w:val="0039117B"/>
    <w:rsid w:val="0039168D"/>
    <w:rsid w:val="00391726"/>
    <w:rsid w:val="00391B69"/>
    <w:rsid w:val="00395229"/>
    <w:rsid w:val="003955D3"/>
    <w:rsid w:val="00395C68"/>
    <w:rsid w:val="00395EC4"/>
    <w:rsid w:val="003A0A36"/>
    <w:rsid w:val="003A0D14"/>
    <w:rsid w:val="003A182C"/>
    <w:rsid w:val="003A2D64"/>
    <w:rsid w:val="003A31F7"/>
    <w:rsid w:val="003A4441"/>
    <w:rsid w:val="003A5DF1"/>
    <w:rsid w:val="003A64A5"/>
    <w:rsid w:val="003A760A"/>
    <w:rsid w:val="003A7C6D"/>
    <w:rsid w:val="003A7E30"/>
    <w:rsid w:val="003B198D"/>
    <w:rsid w:val="003B1FE5"/>
    <w:rsid w:val="003B2AD9"/>
    <w:rsid w:val="003B5F13"/>
    <w:rsid w:val="003B6D25"/>
    <w:rsid w:val="003B79DA"/>
    <w:rsid w:val="003C036F"/>
    <w:rsid w:val="003C1565"/>
    <w:rsid w:val="003C161B"/>
    <w:rsid w:val="003C27C4"/>
    <w:rsid w:val="003C2D3F"/>
    <w:rsid w:val="003C3D70"/>
    <w:rsid w:val="003C4EE1"/>
    <w:rsid w:val="003C510E"/>
    <w:rsid w:val="003C53CA"/>
    <w:rsid w:val="003C5C5A"/>
    <w:rsid w:val="003C6D45"/>
    <w:rsid w:val="003D1D85"/>
    <w:rsid w:val="003D26A5"/>
    <w:rsid w:val="003D3208"/>
    <w:rsid w:val="003D355F"/>
    <w:rsid w:val="003D410B"/>
    <w:rsid w:val="003D49EE"/>
    <w:rsid w:val="003D61DD"/>
    <w:rsid w:val="003D640C"/>
    <w:rsid w:val="003D6E5F"/>
    <w:rsid w:val="003E04AB"/>
    <w:rsid w:val="003E0CF0"/>
    <w:rsid w:val="003E1EB4"/>
    <w:rsid w:val="003E264A"/>
    <w:rsid w:val="003E4CBD"/>
    <w:rsid w:val="003E55F8"/>
    <w:rsid w:val="003E58F3"/>
    <w:rsid w:val="003F0CFF"/>
    <w:rsid w:val="003F1902"/>
    <w:rsid w:val="003F2089"/>
    <w:rsid w:val="003F257E"/>
    <w:rsid w:val="003F4D61"/>
    <w:rsid w:val="003F5CF0"/>
    <w:rsid w:val="003F5F3D"/>
    <w:rsid w:val="003F6C06"/>
    <w:rsid w:val="004004DE"/>
    <w:rsid w:val="00400628"/>
    <w:rsid w:val="0040081C"/>
    <w:rsid w:val="0040153A"/>
    <w:rsid w:val="00401F84"/>
    <w:rsid w:val="00402282"/>
    <w:rsid w:val="004039B8"/>
    <w:rsid w:val="00403CE9"/>
    <w:rsid w:val="004042DD"/>
    <w:rsid w:val="00406E58"/>
    <w:rsid w:val="0040731B"/>
    <w:rsid w:val="0041103B"/>
    <w:rsid w:val="00412CF2"/>
    <w:rsid w:val="00414ED9"/>
    <w:rsid w:val="00415C7E"/>
    <w:rsid w:val="00423127"/>
    <w:rsid w:val="00423212"/>
    <w:rsid w:val="00423A51"/>
    <w:rsid w:val="00424CEA"/>
    <w:rsid w:val="00425834"/>
    <w:rsid w:val="00425E62"/>
    <w:rsid w:val="0042719D"/>
    <w:rsid w:val="00427900"/>
    <w:rsid w:val="004302F1"/>
    <w:rsid w:val="004305AD"/>
    <w:rsid w:val="00430711"/>
    <w:rsid w:val="00433484"/>
    <w:rsid w:val="00435963"/>
    <w:rsid w:val="0043681E"/>
    <w:rsid w:val="00440D79"/>
    <w:rsid w:val="00441228"/>
    <w:rsid w:val="0044162E"/>
    <w:rsid w:val="00441A97"/>
    <w:rsid w:val="0044467A"/>
    <w:rsid w:val="0044512D"/>
    <w:rsid w:val="00445F4F"/>
    <w:rsid w:val="00447067"/>
    <w:rsid w:val="00450CEE"/>
    <w:rsid w:val="00451371"/>
    <w:rsid w:val="00453503"/>
    <w:rsid w:val="00453E2F"/>
    <w:rsid w:val="00455BF6"/>
    <w:rsid w:val="00456B77"/>
    <w:rsid w:val="00460B63"/>
    <w:rsid w:val="00461103"/>
    <w:rsid w:val="0046181A"/>
    <w:rsid w:val="00462D51"/>
    <w:rsid w:val="00463044"/>
    <w:rsid w:val="004649BF"/>
    <w:rsid w:val="00465D8E"/>
    <w:rsid w:val="00465F63"/>
    <w:rsid w:val="004668A6"/>
    <w:rsid w:val="00466F8F"/>
    <w:rsid w:val="004673A0"/>
    <w:rsid w:val="00467A10"/>
    <w:rsid w:val="00470165"/>
    <w:rsid w:val="00471C93"/>
    <w:rsid w:val="00471DD9"/>
    <w:rsid w:val="0047211C"/>
    <w:rsid w:val="004726CA"/>
    <w:rsid w:val="00473B09"/>
    <w:rsid w:val="004740C9"/>
    <w:rsid w:val="004778CD"/>
    <w:rsid w:val="004802C1"/>
    <w:rsid w:val="004803AB"/>
    <w:rsid w:val="00481544"/>
    <w:rsid w:val="004816D4"/>
    <w:rsid w:val="004817D7"/>
    <w:rsid w:val="0048195E"/>
    <w:rsid w:val="00485275"/>
    <w:rsid w:val="00485708"/>
    <w:rsid w:val="00485754"/>
    <w:rsid w:val="00492E92"/>
    <w:rsid w:val="004938C0"/>
    <w:rsid w:val="00493C48"/>
    <w:rsid w:val="00497168"/>
    <w:rsid w:val="004A074A"/>
    <w:rsid w:val="004A1166"/>
    <w:rsid w:val="004A1A2A"/>
    <w:rsid w:val="004A1C09"/>
    <w:rsid w:val="004A21B4"/>
    <w:rsid w:val="004A223F"/>
    <w:rsid w:val="004A26EC"/>
    <w:rsid w:val="004A2BF7"/>
    <w:rsid w:val="004A59FC"/>
    <w:rsid w:val="004A746A"/>
    <w:rsid w:val="004A7576"/>
    <w:rsid w:val="004B18C5"/>
    <w:rsid w:val="004B2937"/>
    <w:rsid w:val="004B34A3"/>
    <w:rsid w:val="004B42E9"/>
    <w:rsid w:val="004B4CD8"/>
    <w:rsid w:val="004B5533"/>
    <w:rsid w:val="004B5B5E"/>
    <w:rsid w:val="004B5C06"/>
    <w:rsid w:val="004B7634"/>
    <w:rsid w:val="004B7BF6"/>
    <w:rsid w:val="004B7DE2"/>
    <w:rsid w:val="004C067A"/>
    <w:rsid w:val="004C08FF"/>
    <w:rsid w:val="004C1616"/>
    <w:rsid w:val="004C22C7"/>
    <w:rsid w:val="004C29EA"/>
    <w:rsid w:val="004C4500"/>
    <w:rsid w:val="004C47A2"/>
    <w:rsid w:val="004C49B1"/>
    <w:rsid w:val="004C5F32"/>
    <w:rsid w:val="004D1BCD"/>
    <w:rsid w:val="004D2FC4"/>
    <w:rsid w:val="004D7843"/>
    <w:rsid w:val="004E18B5"/>
    <w:rsid w:val="004E27CE"/>
    <w:rsid w:val="004E4AC0"/>
    <w:rsid w:val="004E4C84"/>
    <w:rsid w:val="004E51AF"/>
    <w:rsid w:val="004E5512"/>
    <w:rsid w:val="004E6414"/>
    <w:rsid w:val="004E7C32"/>
    <w:rsid w:val="004F02E0"/>
    <w:rsid w:val="004F362C"/>
    <w:rsid w:val="004F56B3"/>
    <w:rsid w:val="00501B47"/>
    <w:rsid w:val="00502F57"/>
    <w:rsid w:val="005034EE"/>
    <w:rsid w:val="00503D81"/>
    <w:rsid w:val="00504848"/>
    <w:rsid w:val="00507A75"/>
    <w:rsid w:val="005122C3"/>
    <w:rsid w:val="005122C8"/>
    <w:rsid w:val="0051426F"/>
    <w:rsid w:val="0051508F"/>
    <w:rsid w:val="00515998"/>
    <w:rsid w:val="005169E0"/>
    <w:rsid w:val="00516A36"/>
    <w:rsid w:val="0051751F"/>
    <w:rsid w:val="00517C43"/>
    <w:rsid w:val="005213EF"/>
    <w:rsid w:val="00521D96"/>
    <w:rsid w:val="00522693"/>
    <w:rsid w:val="005233CA"/>
    <w:rsid w:val="0052381C"/>
    <w:rsid w:val="00526852"/>
    <w:rsid w:val="00527693"/>
    <w:rsid w:val="00531DF1"/>
    <w:rsid w:val="00533ADA"/>
    <w:rsid w:val="00535D55"/>
    <w:rsid w:val="0053609B"/>
    <w:rsid w:val="00540391"/>
    <w:rsid w:val="00543251"/>
    <w:rsid w:val="00544061"/>
    <w:rsid w:val="0054476C"/>
    <w:rsid w:val="00544993"/>
    <w:rsid w:val="005460AF"/>
    <w:rsid w:val="00546703"/>
    <w:rsid w:val="00547C8A"/>
    <w:rsid w:val="00550B35"/>
    <w:rsid w:val="0055144C"/>
    <w:rsid w:val="00551BFC"/>
    <w:rsid w:val="00552CA5"/>
    <w:rsid w:val="0055372A"/>
    <w:rsid w:val="005547AF"/>
    <w:rsid w:val="00555BE0"/>
    <w:rsid w:val="00556A81"/>
    <w:rsid w:val="005605E3"/>
    <w:rsid w:val="00560D37"/>
    <w:rsid w:val="00563326"/>
    <w:rsid w:val="00565229"/>
    <w:rsid w:val="00565E43"/>
    <w:rsid w:val="00567E3B"/>
    <w:rsid w:val="00571081"/>
    <w:rsid w:val="0057183C"/>
    <w:rsid w:val="00571CD4"/>
    <w:rsid w:val="00571CD6"/>
    <w:rsid w:val="0057236D"/>
    <w:rsid w:val="00572B25"/>
    <w:rsid w:val="00574FFF"/>
    <w:rsid w:val="00575DE7"/>
    <w:rsid w:val="0057720D"/>
    <w:rsid w:val="005778A3"/>
    <w:rsid w:val="005778E8"/>
    <w:rsid w:val="005779BB"/>
    <w:rsid w:val="00577A52"/>
    <w:rsid w:val="00577AB8"/>
    <w:rsid w:val="0058728A"/>
    <w:rsid w:val="00591E53"/>
    <w:rsid w:val="00593280"/>
    <w:rsid w:val="005937F8"/>
    <w:rsid w:val="00593F10"/>
    <w:rsid w:val="00594109"/>
    <w:rsid w:val="00594A1D"/>
    <w:rsid w:val="00594D66"/>
    <w:rsid w:val="00595B40"/>
    <w:rsid w:val="00595C4E"/>
    <w:rsid w:val="00595EF0"/>
    <w:rsid w:val="00596372"/>
    <w:rsid w:val="00597E2F"/>
    <w:rsid w:val="005A024A"/>
    <w:rsid w:val="005A158D"/>
    <w:rsid w:val="005A17BC"/>
    <w:rsid w:val="005A23CC"/>
    <w:rsid w:val="005A320F"/>
    <w:rsid w:val="005A343D"/>
    <w:rsid w:val="005A479D"/>
    <w:rsid w:val="005A6123"/>
    <w:rsid w:val="005A76B5"/>
    <w:rsid w:val="005B0357"/>
    <w:rsid w:val="005B0D45"/>
    <w:rsid w:val="005B0D6A"/>
    <w:rsid w:val="005B1A07"/>
    <w:rsid w:val="005B2262"/>
    <w:rsid w:val="005B4062"/>
    <w:rsid w:val="005B4D37"/>
    <w:rsid w:val="005B5B99"/>
    <w:rsid w:val="005B6717"/>
    <w:rsid w:val="005B6E48"/>
    <w:rsid w:val="005B7488"/>
    <w:rsid w:val="005B778A"/>
    <w:rsid w:val="005C055B"/>
    <w:rsid w:val="005C162A"/>
    <w:rsid w:val="005C3DE6"/>
    <w:rsid w:val="005C40A7"/>
    <w:rsid w:val="005C4418"/>
    <w:rsid w:val="005C463C"/>
    <w:rsid w:val="005C4EA3"/>
    <w:rsid w:val="005C599D"/>
    <w:rsid w:val="005C6439"/>
    <w:rsid w:val="005C7329"/>
    <w:rsid w:val="005D0D47"/>
    <w:rsid w:val="005D0F43"/>
    <w:rsid w:val="005D1261"/>
    <w:rsid w:val="005D1931"/>
    <w:rsid w:val="005D1950"/>
    <w:rsid w:val="005D1955"/>
    <w:rsid w:val="005D1EDA"/>
    <w:rsid w:val="005D2457"/>
    <w:rsid w:val="005D317E"/>
    <w:rsid w:val="005D36DD"/>
    <w:rsid w:val="005D3DB4"/>
    <w:rsid w:val="005D438D"/>
    <w:rsid w:val="005D5666"/>
    <w:rsid w:val="005D6514"/>
    <w:rsid w:val="005D7AF7"/>
    <w:rsid w:val="005E0F3F"/>
    <w:rsid w:val="005E20F9"/>
    <w:rsid w:val="005E31A7"/>
    <w:rsid w:val="005E41F7"/>
    <w:rsid w:val="005E4926"/>
    <w:rsid w:val="005E504D"/>
    <w:rsid w:val="005E530D"/>
    <w:rsid w:val="005E7107"/>
    <w:rsid w:val="005F0894"/>
    <w:rsid w:val="005F23AF"/>
    <w:rsid w:val="005F2B29"/>
    <w:rsid w:val="005F2DE9"/>
    <w:rsid w:val="005F335E"/>
    <w:rsid w:val="005F5283"/>
    <w:rsid w:val="005F60E5"/>
    <w:rsid w:val="005F7037"/>
    <w:rsid w:val="005F706B"/>
    <w:rsid w:val="00600327"/>
    <w:rsid w:val="0060115F"/>
    <w:rsid w:val="00601A61"/>
    <w:rsid w:val="00602189"/>
    <w:rsid w:val="0060272E"/>
    <w:rsid w:val="006027F5"/>
    <w:rsid w:val="00603EF8"/>
    <w:rsid w:val="0060429D"/>
    <w:rsid w:val="006047EF"/>
    <w:rsid w:val="0060592D"/>
    <w:rsid w:val="00607D14"/>
    <w:rsid w:val="006106DC"/>
    <w:rsid w:val="0061143E"/>
    <w:rsid w:val="00612258"/>
    <w:rsid w:val="00612FAF"/>
    <w:rsid w:val="00614497"/>
    <w:rsid w:val="00614945"/>
    <w:rsid w:val="006155E0"/>
    <w:rsid w:val="00615CBB"/>
    <w:rsid w:val="00615F6A"/>
    <w:rsid w:val="00616408"/>
    <w:rsid w:val="00617D59"/>
    <w:rsid w:val="00620FFE"/>
    <w:rsid w:val="00621271"/>
    <w:rsid w:val="00621559"/>
    <w:rsid w:val="00621C30"/>
    <w:rsid w:val="00622C77"/>
    <w:rsid w:val="00622E27"/>
    <w:rsid w:val="0062316A"/>
    <w:rsid w:val="006235B1"/>
    <w:rsid w:val="006238AA"/>
    <w:rsid w:val="0062405C"/>
    <w:rsid w:val="006247AA"/>
    <w:rsid w:val="00624E0B"/>
    <w:rsid w:val="00624E96"/>
    <w:rsid w:val="00625576"/>
    <w:rsid w:val="0062613F"/>
    <w:rsid w:val="0062675B"/>
    <w:rsid w:val="00627135"/>
    <w:rsid w:val="00627F3A"/>
    <w:rsid w:val="006324A7"/>
    <w:rsid w:val="00632A44"/>
    <w:rsid w:val="00632FDB"/>
    <w:rsid w:val="006333CD"/>
    <w:rsid w:val="00633593"/>
    <w:rsid w:val="00636AA2"/>
    <w:rsid w:val="00636BCD"/>
    <w:rsid w:val="00636E3B"/>
    <w:rsid w:val="00637925"/>
    <w:rsid w:val="00637D4C"/>
    <w:rsid w:val="0064063D"/>
    <w:rsid w:val="00643AC6"/>
    <w:rsid w:val="00644CCA"/>
    <w:rsid w:val="0064503C"/>
    <w:rsid w:val="00646054"/>
    <w:rsid w:val="00646322"/>
    <w:rsid w:val="00646BAE"/>
    <w:rsid w:val="00646C93"/>
    <w:rsid w:val="00646CCC"/>
    <w:rsid w:val="006478E3"/>
    <w:rsid w:val="00650D3B"/>
    <w:rsid w:val="0065119F"/>
    <w:rsid w:val="00653316"/>
    <w:rsid w:val="00653E58"/>
    <w:rsid w:val="0065449D"/>
    <w:rsid w:val="006546C9"/>
    <w:rsid w:val="00654767"/>
    <w:rsid w:val="00654B86"/>
    <w:rsid w:val="00655819"/>
    <w:rsid w:val="00656773"/>
    <w:rsid w:val="00664343"/>
    <w:rsid w:val="006644DC"/>
    <w:rsid w:val="0066543D"/>
    <w:rsid w:val="00665481"/>
    <w:rsid w:val="00670882"/>
    <w:rsid w:val="0067262D"/>
    <w:rsid w:val="00672BE7"/>
    <w:rsid w:val="00672D57"/>
    <w:rsid w:val="006731D5"/>
    <w:rsid w:val="00673EAB"/>
    <w:rsid w:val="00674DA2"/>
    <w:rsid w:val="006756EB"/>
    <w:rsid w:val="00676A65"/>
    <w:rsid w:val="00680FC4"/>
    <w:rsid w:val="0068214D"/>
    <w:rsid w:val="00682186"/>
    <w:rsid w:val="00682EB2"/>
    <w:rsid w:val="00682EFB"/>
    <w:rsid w:val="0068349F"/>
    <w:rsid w:val="006835F2"/>
    <w:rsid w:val="0068372C"/>
    <w:rsid w:val="0068417E"/>
    <w:rsid w:val="006847BF"/>
    <w:rsid w:val="00685401"/>
    <w:rsid w:val="00685C87"/>
    <w:rsid w:val="00686838"/>
    <w:rsid w:val="0069016F"/>
    <w:rsid w:val="006907E7"/>
    <w:rsid w:val="00691290"/>
    <w:rsid w:val="006917E5"/>
    <w:rsid w:val="0069453B"/>
    <w:rsid w:val="00696CD8"/>
    <w:rsid w:val="00697781"/>
    <w:rsid w:val="006A293B"/>
    <w:rsid w:val="006A3624"/>
    <w:rsid w:val="006A50C9"/>
    <w:rsid w:val="006A5171"/>
    <w:rsid w:val="006A5557"/>
    <w:rsid w:val="006A5886"/>
    <w:rsid w:val="006A6F7F"/>
    <w:rsid w:val="006B2EAD"/>
    <w:rsid w:val="006B33FD"/>
    <w:rsid w:val="006B4447"/>
    <w:rsid w:val="006B53C7"/>
    <w:rsid w:val="006B713D"/>
    <w:rsid w:val="006B7E0C"/>
    <w:rsid w:val="006C1422"/>
    <w:rsid w:val="006C1E41"/>
    <w:rsid w:val="006C3725"/>
    <w:rsid w:val="006C393E"/>
    <w:rsid w:val="006C3AF0"/>
    <w:rsid w:val="006C3EEC"/>
    <w:rsid w:val="006C7EAE"/>
    <w:rsid w:val="006D01EC"/>
    <w:rsid w:val="006D0BF8"/>
    <w:rsid w:val="006D3AAF"/>
    <w:rsid w:val="006D42B4"/>
    <w:rsid w:val="006D4B4D"/>
    <w:rsid w:val="006D4F27"/>
    <w:rsid w:val="006D7239"/>
    <w:rsid w:val="006D7663"/>
    <w:rsid w:val="006D78CB"/>
    <w:rsid w:val="006E01E8"/>
    <w:rsid w:val="006E1EE0"/>
    <w:rsid w:val="006E27B4"/>
    <w:rsid w:val="006E439C"/>
    <w:rsid w:val="006E616E"/>
    <w:rsid w:val="006E6310"/>
    <w:rsid w:val="006E6987"/>
    <w:rsid w:val="006E6C22"/>
    <w:rsid w:val="006E7A3F"/>
    <w:rsid w:val="006F04B8"/>
    <w:rsid w:val="006F1A23"/>
    <w:rsid w:val="006F1BE7"/>
    <w:rsid w:val="006F34E6"/>
    <w:rsid w:val="006F653C"/>
    <w:rsid w:val="006F7CCF"/>
    <w:rsid w:val="007009A5"/>
    <w:rsid w:val="00703559"/>
    <w:rsid w:val="00703CC3"/>
    <w:rsid w:val="007055A4"/>
    <w:rsid w:val="00705CF1"/>
    <w:rsid w:val="00705D45"/>
    <w:rsid w:val="00706D31"/>
    <w:rsid w:val="007071C8"/>
    <w:rsid w:val="0071012B"/>
    <w:rsid w:val="00710201"/>
    <w:rsid w:val="007125B8"/>
    <w:rsid w:val="00712F59"/>
    <w:rsid w:val="007130DC"/>
    <w:rsid w:val="007132C4"/>
    <w:rsid w:val="00713323"/>
    <w:rsid w:val="0071477D"/>
    <w:rsid w:val="00720E93"/>
    <w:rsid w:val="00721206"/>
    <w:rsid w:val="00721C85"/>
    <w:rsid w:val="00721CDA"/>
    <w:rsid w:val="007231BD"/>
    <w:rsid w:val="00725F89"/>
    <w:rsid w:val="0073273D"/>
    <w:rsid w:val="00732E6C"/>
    <w:rsid w:val="00732FC4"/>
    <w:rsid w:val="007334AE"/>
    <w:rsid w:val="00734165"/>
    <w:rsid w:val="007363AF"/>
    <w:rsid w:val="00737154"/>
    <w:rsid w:val="007371D0"/>
    <w:rsid w:val="0073731B"/>
    <w:rsid w:val="00737ECE"/>
    <w:rsid w:val="00741104"/>
    <w:rsid w:val="0074156F"/>
    <w:rsid w:val="00742235"/>
    <w:rsid w:val="00742E29"/>
    <w:rsid w:val="00742F7A"/>
    <w:rsid w:val="00743559"/>
    <w:rsid w:val="00743783"/>
    <w:rsid w:val="007437CA"/>
    <w:rsid w:val="0074413B"/>
    <w:rsid w:val="007448F9"/>
    <w:rsid w:val="00744AF4"/>
    <w:rsid w:val="00746412"/>
    <w:rsid w:val="00750BE6"/>
    <w:rsid w:val="00751576"/>
    <w:rsid w:val="0075215E"/>
    <w:rsid w:val="007522B0"/>
    <w:rsid w:val="0075322B"/>
    <w:rsid w:val="007539E3"/>
    <w:rsid w:val="00754902"/>
    <w:rsid w:val="0075611C"/>
    <w:rsid w:val="00756877"/>
    <w:rsid w:val="00756E69"/>
    <w:rsid w:val="007576F7"/>
    <w:rsid w:val="00760537"/>
    <w:rsid w:val="007609D6"/>
    <w:rsid w:val="00760C60"/>
    <w:rsid w:val="007621CC"/>
    <w:rsid w:val="00763675"/>
    <w:rsid w:val="00763C7B"/>
    <w:rsid w:val="00764AE3"/>
    <w:rsid w:val="00764BE7"/>
    <w:rsid w:val="00765B0F"/>
    <w:rsid w:val="007666E3"/>
    <w:rsid w:val="00767446"/>
    <w:rsid w:val="00767691"/>
    <w:rsid w:val="00770FC7"/>
    <w:rsid w:val="00771BB6"/>
    <w:rsid w:val="00771F1E"/>
    <w:rsid w:val="00774F5B"/>
    <w:rsid w:val="00775461"/>
    <w:rsid w:val="007758C4"/>
    <w:rsid w:val="00775A54"/>
    <w:rsid w:val="00775EA1"/>
    <w:rsid w:val="0078014C"/>
    <w:rsid w:val="00781581"/>
    <w:rsid w:val="00781837"/>
    <w:rsid w:val="00782D69"/>
    <w:rsid w:val="0078333B"/>
    <w:rsid w:val="00783D37"/>
    <w:rsid w:val="00784152"/>
    <w:rsid w:val="007847A9"/>
    <w:rsid w:val="00785131"/>
    <w:rsid w:val="00786A75"/>
    <w:rsid w:val="0079179A"/>
    <w:rsid w:val="00793887"/>
    <w:rsid w:val="00793D97"/>
    <w:rsid w:val="007951E6"/>
    <w:rsid w:val="007954B6"/>
    <w:rsid w:val="007973FA"/>
    <w:rsid w:val="007A0504"/>
    <w:rsid w:val="007A2FE4"/>
    <w:rsid w:val="007A3F82"/>
    <w:rsid w:val="007A556B"/>
    <w:rsid w:val="007A7215"/>
    <w:rsid w:val="007A7DD4"/>
    <w:rsid w:val="007B0377"/>
    <w:rsid w:val="007B0821"/>
    <w:rsid w:val="007B1850"/>
    <w:rsid w:val="007B372D"/>
    <w:rsid w:val="007B3C62"/>
    <w:rsid w:val="007B5DB8"/>
    <w:rsid w:val="007B68D7"/>
    <w:rsid w:val="007C0233"/>
    <w:rsid w:val="007C0790"/>
    <w:rsid w:val="007C0DEF"/>
    <w:rsid w:val="007C1617"/>
    <w:rsid w:val="007C1668"/>
    <w:rsid w:val="007C1A9B"/>
    <w:rsid w:val="007C2830"/>
    <w:rsid w:val="007C309C"/>
    <w:rsid w:val="007C30BA"/>
    <w:rsid w:val="007C3881"/>
    <w:rsid w:val="007C563C"/>
    <w:rsid w:val="007C56E0"/>
    <w:rsid w:val="007C5BD1"/>
    <w:rsid w:val="007C6DC5"/>
    <w:rsid w:val="007C73E5"/>
    <w:rsid w:val="007D0128"/>
    <w:rsid w:val="007D0B68"/>
    <w:rsid w:val="007D2C13"/>
    <w:rsid w:val="007D3C10"/>
    <w:rsid w:val="007D4E96"/>
    <w:rsid w:val="007D557C"/>
    <w:rsid w:val="007D600A"/>
    <w:rsid w:val="007D6B15"/>
    <w:rsid w:val="007D6E3A"/>
    <w:rsid w:val="007D6FFD"/>
    <w:rsid w:val="007D7462"/>
    <w:rsid w:val="007D7910"/>
    <w:rsid w:val="007D7981"/>
    <w:rsid w:val="007D7D02"/>
    <w:rsid w:val="007D7E4D"/>
    <w:rsid w:val="007E02D1"/>
    <w:rsid w:val="007E0669"/>
    <w:rsid w:val="007E1DAB"/>
    <w:rsid w:val="007E2FE0"/>
    <w:rsid w:val="007E353C"/>
    <w:rsid w:val="007E588C"/>
    <w:rsid w:val="007F0392"/>
    <w:rsid w:val="007F1454"/>
    <w:rsid w:val="007F1797"/>
    <w:rsid w:val="007F4B01"/>
    <w:rsid w:val="007F4DEC"/>
    <w:rsid w:val="007F53F5"/>
    <w:rsid w:val="007F6152"/>
    <w:rsid w:val="008001B5"/>
    <w:rsid w:val="0080025E"/>
    <w:rsid w:val="00800429"/>
    <w:rsid w:val="008024F5"/>
    <w:rsid w:val="008042A0"/>
    <w:rsid w:val="00804437"/>
    <w:rsid w:val="00804BA7"/>
    <w:rsid w:val="00805F4F"/>
    <w:rsid w:val="00805F5F"/>
    <w:rsid w:val="00807394"/>
    <w:rsid w:val="00807C52"/>
    <w:rsid w:val="00810FA5"/>
    <w:rsid w:val="0081178C"/>
    <w:rsid w:val="00812518"/>
    <w:rsid w:val="00812D64"/>
    <w:rsid w:val="00813EB2"/>
    <w:rsid w:val="00815231"/>
    <w:rsid w:val="008157B3"/>
    <w:rsid w:val="00816DCD"/>
    <w:rsid w:val="0081743E"/>
    <w:rsid w:val="00821D0B"/>
    <w:rsid w:val="00822564"/>
    <w:rsid w:val="00822CE3"/>
    <w:rsid w:val="0082328C"/>
    <w:rsid w:val="00824957"/>
    <w:rsid w:val="00824BCD"/>
    <w:rsid w:val="00824CFD"/>
    <w:rsid w:val="008254FB"/>
    <w:rsid w:val="0082639B"/>
    <w:rsid w:val="008311A3"/>
    <w:rsid w:val="0083660D"/>
    <w:rsid w:val="008368F5"/>
    <w:rsid w:val="00837E99"/>
    <w:rsid w:val="0084092B"/>
    <w:rsid w:val="00840ABD"/>
    <w:rsid w:val="00840CFB"/>
    <w:rsid w:val="0084101F"/>
    <w:rsid w:val="008413BD"/>
    <w:rsid w:val="008422C9"/>
    <w:rsid w:val="008436F4"/>
    <w:rsid w:val="008439E7"/>
    <w:rsid w:val="00845236"/>
    <w:rsid w:val="0084588E"/>
    <w:rsid w:val="00845985"/>
    <w:rsid w:val="00845B6C"/>
    <w:rsid w:val="00846770"/>
    <w:rsid w:val="0084745E"/>
    <w:rsid w:val="00853B6D"/>
    <w:rsid w:val="008542CC"/>
    <w:rsid w:val="00855A49"/>
    <w:rsid w:val="00855A5E"/>
    <w:rsid w:val="00857A69"/>
    <w:rsid w:val="0086074C"/>
    <w:rsid w:val="00861841"/>
    <w:rsid w:val="00863829"/>
    <w:rsid w:val="00865E13"/>
    <w:rsid w:val="00867904"/>
    <w:rsid w:val="00867FD0"/>
    <w:rsid w:val="00870CE7"/>
    <w:rsid w:val="008753F3"/>
    <w:rsid w:val="00875E98"/>
    <w:rsid w:val="008803D9"/>
    <w:rsid w:val="008823A4"/>
    <w:rsid w:val="00882E8B"/>
    <w:rsid w:val="00884312"/>
    <w:rsid w:val="008843D4"/>
    <w:rsid w:val="00885082"/>
    <w:rsid w:val="00887EE2"/>
    <w:rsid w:val="00887F37"/>
    <w:rsid w:val="008903DC"/>
    <w:rsid w:val="00891975"/>
    <w:rsid w:val="008925F9"/>
    <w:rsid w:val="00892900"/>
    <w:rsid w:val="00894307"/>
    <w:rsid w:val="00894B0C"/>
    <w:rsid w:val="0089628A"/>
    <w:rsid w:val="008962DD"/>
    <w:rsid w:val="008963A8"/>
    <w:rsid w:val="00897F72"/>
    <w:rsid w:val="008A0434"/>
    <w:rsid w:val="008A2FE7"/>
    <w:rsid w:val="008A3418"/>
    <w:rsid w:val="008A37CF"/>
    <w:rsid w:val="008A4DF8"/>
    <w:rsid w:val="008A6299"/>
    <w:rsid w:val="008A6566"/>
    <w:rsid w:val="008A7C3D"/>
    <w:rsid w:val="008B04F6"/>
    <w:rsid w:val="008B1C95"/>
    <w:rsid w:val="008B234D"/>
    <w:rsid w:val="008B5A6B"/>
    <w:rsid w:val="008B629F"/>
    <w:rsid w:val="008B7D95"/>
    <w:rsid w:val="008C090F"/>
    <w:rsid w:val="008C0C80"/>
    <w:rsid w:val="008C0E18"/>
    <w:rsid w:val="008C1269"/>
    <w:rsid w:val="008C1E02"/>
    <w:rsid w:val="008C3791"/>
    <w:rsid w:val="008C3A0B"/>
    <w:rsid w:val="008C3DA5"/>
    <w:rsid w:val="008C4208"/>
    <w:rsid w:val="008C52CE"/>
    <w:rsid w:val="008C5F48"/>
    <w:rsid w:val="008C6983"/>
    <w:rsid w:val="008D2131"/>
    <w:rsid w:val="008D5463"/>
    <w:rsid w:val="008D589E"/>
    <w:rsid w:val="008D6694"/>
    <w:rsid w:val="008D6A6E"/>
    <w:rsid w:val="008D75DB"/>
    <w:rsid w:val="008E1AAE"/>
    <w:rsid w:val="008E1EFB"/>
    <w:rsid w:val="008E1F95"/>
    <w:rsid w:val="008E2157"/>
    <w:rsid w:val="008E3E24"/>
    <w:rsid w:val="008E4B7F"/>
    <w:rsid w:val="008E5789"/>
    <w:rsid w:val="008E76FD"/>
    <w:rsid w:val="008F05BC"/>
    <w:rsid w:val="008F2EC1"/>
    <w:rsid w:val="008F461C"/>
    <w:rsid w:val="008F6220"/>
    <w:rsid w:val="008F6D58"/>
    <w:rsid w:val="008F7BA9"/>
    <w:rsid w:val="008F7F1D"/>
    <w:rsid w:val="00900EFD"/>
    <w:rsid w:val="00902DB2"/>
    <w:rsid w:val="00903389"/>
    <w:rsid w:val="009037EF"/>
    <w:rsid w:val="009049DC"/>
    <w:rsid w:val="009067D2"/>
    <w:rsid w:val="009078CC"/>
    <w:rsid w:val="0091265E"/>
    <w:rsid w:val="00912E8B"/>
    <w:rsid w:val="00912FEB"/>
    <w:rsid w:val="009146BA"/>
    <w:rsid w:val="009146FF"/>
    <w:rsid w:val="0091555E"/>
    <w:rsid w:val="00915661"/>
    <w:rsid w:val="009160F9"/>
    <w:rsid w:val="009167BF"/>
    <w:rsid w:val="00917153"/>
    <w:rsid w:val="0091771C"/>
    <w:rsid w:val="009206FE"/>
    <w:rsid w:val="00920F91"/>
    <w:rsid w:val="0092220D"/>
    <w:rsid w:val="00922EEB"/>
    <w:rsid w:val="0092302E"/>
    <w:rsid w:val="009238DE"/>
    <w:rsid w:val="00924982"/>
    <w:rsid w:val="00924CD8"/>
    <w:rsid w:val="009250FA"/>
    <w:rsid w:val="009258E3"/>
    <w:rsid w:val="00925F03"/>
    <w:rsid w:val="0092652D"/>
    <w:rsid w:val="00930952"/>
    <w:rsid w:val="00930D88"/>
    <w:rsid w:val="0093140D"/>
    <w:rsid w:val="0093159A"/>
    <w:rsid w:val="0093161A"/>
    <w:rsid w:val="00932D01"/>
    <w:rsid w:val="00933679"/>
    <w:rsid w:val="009340DC"/>
    <w:rsid w:val="009348C7"/>
    <w:rsid w:val="00934C74"/>
    <w:rsid w:val="009357AC"/>
    <w:rsid w:val="00936C73"/>
    <w:rsid w:val="00936CFB"/>
    <w:rsid w:val="009374B6"/>
    <w:rsid w:val="00940D46"/>
    <w:rsid w:val="0094139F"/>
    <w:rsid w:val="0094219C"/>
    <w:rsid w:val="0094308B"/>
    <w:rsid w:val="00944156"/>
    <w:rsid w:val="00944D27"/>
    <w:rsid w:val="00945CA5"/>
    <w:rsid w:val="009509C3"/>
    <w:rsid w:val="00953BFD"/>
    <w:rsid w:val="00954625"/>
    <w:rsid w:val="00954649"/>
    <w:rsid w:val="00954810"/>
    <w:rsid w:val="00954AFA"/>
    <w:rsid w:val="009557CA"/>
    <w:rsid w:val="00961100"/>
    <w:rsid w:val="00962BFA"/>
    <w:rsid w:val="00962E1F"/>
    <w:rsid w:val="009632BF"/>
    <w:rsid w:val="00963763"/>
    <w:rsid w:val="00963DD2"/>
    <w:rsid w:val="00963EDB"/>
    <w:rsid w:val="0096444E"/>
    <w:rsid w:val="0096724F"/>
    <w:rsid w:val="00967510"/>
    <w:rsid w:val="00970869"/>
    <w:rsid w:val="00970898"/>
    <w:rsid w:val="009711AD"/>
    <w:rsid w:val="00973141"/>
    <w:rsid w:val="009731A9"/>
    <w:rsid w:val="00975A25"/>
    <w:rsid w:val="00976514"/>
    <w:rsid w:val="00976AB0"/>
    <w:rsid w:val="00977F27"/>
    <w:rsid w:val="0098037D"/>
    <w:rsid w:val="0098133B"/>
    <w:rsid w:val="00981EBF"/>
    <w:rsid w:val="009820D7"/>
    <w:rsid w:val="0098251A"/>
    <w:rsid w:val="00982D8D"/>
    <w:rsid w:val="009844E2"/>
    <w:rsid w:val="009844EF"/>
    <w:rsid w:val="009859DE"/>
    <w:rsid w:val="009906D1"/>
    <w:rsid w:val="00990E29"/>
    <w:rsid w:val="00990F13"/>
    <w:rsid w:val="00992CBB"/>
    <w:rsid w:val="009933FC"/>
    <w:rsid w:val="00996BAB"/>
    <w:rsid w:val="00997822"/>
    <w:rsid w:val="009A04A6"/>
    <w:rsid w:val="009A0809"/>
    <w:rsid w:val="009A1F6A"/>
    <w:rsid w:val="009A2642"/>
    <w:rsid w:val="009A276D"/>
    <w:rsid w:val="009A52EF"/>
    <w:rsid w:val="009A6A34"/>
    <w:rsid w:val="009A79F0"/>
    <w:rsid w:val="009A7B0E"/>
    <w:rsid w:val="009B18F2"/>
    <w:rsid w:val="009B35F1"/>
    <w:rsid w:val="009B532D"/>
    <w:rsid w:val="009B600B"/>
    <w:rsid w:val="009B67ED"/>
    <w:rsid w:val="009B6A6E"/>
    <w:rsid w:val="009B7FAD"/>
    <w:rsid w:val="009C05C9"/>
    <w:rsid w:val="009C1134"/>
    <w:rsid w:val="009C267F"/>
    <w:rsid w:val="009C3655"/>
    <w:rsid w:val="009C4015"/>
    <w:rsid w:val="009C4638"/>
    <w:rsid w:val="009C4ADD"/>
    <w:rsid w:val="009D0092"/>
    <w:rsid w:val="009D08C9"/>
    <w:rsid w:val="009D0F9E"/>
    <w:rsid w:val="009D43FC"/>
    <w:rsid w:val="009D4A68"/>
    <w:rsid w:val="009D4F6D"/>
    <w:rsid w:val="009D50B3"/>
    <w:rsid w:val="009D55AD"/>
    <w:rsid w:val="009D5837"/>
    <w:rsid w:val="009E05C5"/>
    <w:rsid w:val="009E1DEC"/>
    <w:rsid w:val="009E25D9"/>
    <w:rsid w:val="009E282A"/>
    <w:rsid w:val="009E38FC"/>
    <w:rsid w:val="009E41CB"/>
    <w:rsid w:val="009E4655"/>
    <w:rsid w:val="009E6106"/>
    <w:rsid w:val="009E74B2"/>
    <w:rsid w:val="009E7D7E"/>
    <w:rsid w:val="009F1C2A"/>
    <w:rsid w:val="009F4581"/>
    <w:rsid w:val="009F4BAB"/>
    <w:rsid w:val="009F4BDC"/>
    <w:rsid w:val="009F6800"/>
    <w:rsid w:val="00A03551"/>
    <w:rsid w:val="00A036A1"/>
    <w:rsid w:val="00A06F40"/>
    <w:rsid w:val="00A07557"/>
    <w:rsid w:val="00A1147E"/>
    <w:rsid w:val="00A11C83"/>
    <w:rsid w:val="00A13A36"/>
    <w:rsid w:val="00A1419D"/>
    <w:rsid w:val="00A142C5"/>
    <w:rsid w:val="00A1526B"/>
    <w:rsid w:val="00A16EDF"/>
    <w:rsid w:val="00A20AF9"/>
    <w:rsid w:val="00A212EE"/>
    <w:rsid w:val="00A21E40"/>
    <w:rsid w:val="00A21FED"/>
    <w:rsid w:val="00A236E2"/>
    <w:rsid w:val="00A24460"/>
    <w:rsid w:val="00A25708"/>
    <w:rsid w:val="00A267B9"/>
    <w:rsid w:val="00A26938"/>
    <w:rsid w:val="00A26D67"/>
    <w:rsid w:val="00A2721F"/>
    <w:rsid w:val="00A27F80"/>
    <w:rsid w:val="00A31096"/>
    <w:rsid w:val="00A33CCF"/>
    <w:rsid w:val="00A3535A"/>
    <w:rsid w:val="00A438B9"/>
    <w:rsid w:val="00A44C86"/>
    <w:rsid w:val="00A45875"/>
    <w:rsid w:val="00A46B9A"/>
    <w:rsid w:val="00A47785"/>
    <w:rsid w:val="00A47939"/>
    <w:rsid w:val="00A50E47"/>
    <w:rsid w:val="00A52005"/>
    <w:rsid w:val="00A522FA"/>
    <w:rsid w:val="00A5466B"/>
    <w:rsid w:val="00A55125"/>
    <w:rsid w:val="00A5570A"/>
    <w:rsid w:val="00A56426"/>
    <w:rsid w:val="00A57902"/>
    <w:rsid w:val="00A57DCE"/>
    <w:rsid w:val="00A57DF2"/>
    <w:rsid w:val="00A57FA4"/>
    <w:rsid w:val="00A60395"/>
    <w:rsid w:val="00A60E0E"/>
    <w:rsid w:val="00A61168"/>
    <w:rsid w:val="00A61826"/>
    <w:rsid w:val="00A61DC8"/>
    <w:rsid w:val="00A62025"/>
    <w:rsid w:val="00A653E0"/>
    <w:rsid w:val="00A65980"/>
    <w:rsid w:val="00A65EB6"/>
    <w:rsid w:val="00A66831"/>
    <w:rsid w:val="00A66FEF"/>
    <w:rsid w:val="00A670A9"/>
    <w:rsid w:val="00A71323"/>
    <w:rsid w:val="00A714A6"/>
    <w:rsid w:val="00A7215C"/>
    <w:rsid w:val="00A72950"/>
    <w:rsid w:val="00A74611"/>
    <w:rsid w:val="00A74616"/>
    <w:rsid w:val="00A74A33"/>
    <w:rsid w:val="00A74F21"/>
    <w:rsid w:val="00A75531"/>
    <w:rsid w:val="00A777C5"/>
    <w:rsid w:val="00A77879"/>
    <w:rsid w:val="00A77AD0"/>
    <w:rsid w:val="00A80077"/>
    <w:rsid w:val="00A80AED"/>
    <w:rsid w:val="00A8159E"/>
    <w:rsid w:val="00A8175D"/>
    <w:rsid w:val="00A828F9"/>
    <w:rsid w:val="00A84A17"/>
    <w:rsid w:val="00A858BC"/>
    <w:rsid w:val="00A86EF3"/>
    <w:rsid w:val="00A8786C"/>
    <w:rsid w:val="00A908B3"/>
    <w:rsid w:val="00A9098F"/>
    <w:rsid w:val="00A910DD"/>
    <w:rsid w:val="00A911C6"/>
    <w:rsid w:val="00A91B26"/>
    <w:rsid w:val="00A91F00"/>
    <w:rsid w:val="00A92640"/>
    <w:rsid w:val="00A93350"/>
    <w:rsid w:val="00A93490"/>
    <w:rsid w:val="00A93A9E"/>
    <w:rsid w:val="00A940E1"/>
    <w:rsid w:val="00A94445"/>
    <w:rsid w:val="00A9641D"/>
    <w:rsid w:val="00A97113"/>
    <w:rsid w:val="00A97CBD"/>
    <w:rsid w:val="00AA1F1B"/>
    <w:rsid w:val="00AA270C"/>
    <w:rsid w:val="00AA52D6"/>
    <w:rsid w:val="00AA56E2"/>
    <w:rsid w:val="00AA6095"/>
    <w:rsid w:val="00AA6871"/>
    <w:rsid w:val="00AA752A"/>
    <w:rsid w:val="00AB07E4"/>
    <w:rsid w:val="00AB0B64"/>
    <w:rsid w:val="00AB0E15"/>
    <w:rsid w:val="00AB1638"/>
    <w:rsid w:val="00AB1911"/>
    <w:rsid w:val="00AB350B"/>
    <w:rsid w:val="00AB44C2"/>
    <w:rsid w:val="00AB5EFC"/>
    <w:rsid w:val="00AB6BFC"/>
    <w:rsid w:val="00AB73A8"/>
    <w:rsid w:val="00AC025E"/>
    <w:rsid w:val="00AC1DB1"/>
    <w:rsid w:val="00AC51CC"/>
    <w:rsid w:val="00AC5EBA"/>
    <w:rsid w:val="00AC7255"/>
    <w:rsid w:val="00AD6C8B"/>
    <w:rsid w:val="00AE0696"/>
    <w:rsid w:val="00AE0EAA"/>
    <w:rsid w:val="00AE1DA6"/>
    <w:rsid w:val="00AE258E"/>
    <w:rsid w:val="00AE449B"/>
    <w:rsid w:val="00AE48A7"/>
    <w:rsid w:val="00AE7608"/>
    <w:rsid w:val="00AE76EF"/>
    <w:rsid w:val="00AE7D25"/>
    <w:rsid w:val="00AF02CF"/>
    <w:rsid w:val="00AF0599"/>
    <w:rsid w:val="00AF1446"/>
    <w:rsid w:val="00AF4C9C"/>
    <w:rsid w:val="00AF4F50"/>
    <w:rsid w:val="00AF7132"/>
    <w:rsid w:val="00AF736E"/>
    <w:rsid w:val="00AF7D11"/>
    <w:rsid w:val="00B0134F"/>
    <w:rsid w:val="00B036CA"/>
    <w:rsid w:val="00B03B83"/>
    <w:rsid w:val="00B04E3F"/>
    <w:rsid w:val="00B056C2"/>
    <w:rsid w:val="00B05A21"/>
    <w:rsid w:val="00B05BCA"/>
    <w:rsid w:val="00B0613E"/>
    <w:rsid w:val="00B06CA4"/>
    <w:rsid w:val="00B06ECF"/>
    <w:rsid w:val="00B076AD"/>
    <w:rsid w:val="00B112F2"/>
    <w:rsid w:val="00B12821"/>
    <w:rsid w:val="00B141CA"/>
    <w:rsid w:val="00B148BF"/>
    <w:rsid w:val="00B15F07"/>
    <w:rsid w:val="00B1651D"/>
    <w:rsid w:val="00B16944"/>
    <w:rsid w:val="00B17233"/>
    <w:rsid w:val="00B1769A"/>
    <w:rsid w:val="00B17B8C"/>
    <w:rsid w:val="00B25919"/>
    <w:rsid w:val="00B25FA9"/>
    <w:rsid w:val="00B26151"/>
    <w:rsid w:val="00B26833"/>
    <w:rsid w:val="00B3146C"/>
    <w:rsid w:val="00B32DE1"/>
    <w:rsid w:val="00B33126"/>
    <w:rsid w:val="00B33DE8"/>
    <w:rsid w:val="00B3475C"/>
    <w:rsid w:val="00B348D6"/>
    <w:rsid w:val="00B349FA"/>
    <w:rsid w:val="00B34C46"/>
    <w:rsid w:val="00B352F7"/>
    <w:rsid w:val="00B359A0"/>
    <w:rsid w:val="00B35E9A"/>
    <w:rsid w:val="00B365E3"/>
    <w:rsid w:val="00B40529"/>
    <w:rsid w:val="00B405D5"/>
    <w:rsid w:val="00B4240F"/>
    <w:rsid w:val="00B42E2E"/>
    <w:rsid w:val="00B432DF"/>
    <w:rsid w:val="00B434E9"/>
    <w:rsid w:val="00B453F5"/>
    <w:rsid w:val="00B45587"/>
    <w:rsid w:val="00B45A11"/>
    <w:rsid w:val="00B517B5"/>
    <w:rsid w:val="00B54AE7"/>
    <w:rsid w:val="00B559D9"/>
    <w:rsid w:val="00B606AD"/>
    <w:rsid w:val="00B64C28"/>
    <w:rsid w:val="00B65A02"/>
    <w:rsid w:val="00B66015"/>
    <w:rsid w:val="00B66131"/>
    <w:rsid w:val="00B6706D"/>
    <w:rsid w:val="00B670FA"/>
    <w:rsid w:val="00B70098"/>
    <w:rsid w:val="00B71C71"/>
    <w:rsid w:val="00B720AC"/>
    <w:rsid w:val="00B74887"/>
    <w:rsid w:val="00B74CB8"/>
    <w:rsid w:val="00B76514"/>
    <w:rsid w:val="00B818C1"/>
    <w:rsid w:val="00B825DC"/>
    <w:rsid w:val="00B83E06"/>
    <w:rsid w:val="00B8471E"/>
    <w:rsid w:val="00B84F11"/>
    <w:rsid w:val="00B9082D"/>
    <w:rsid w:val="00B92020"/>
    <w:rsid w:val="00B9306B"/>
    <w:rsid w:val="00B939EC"/>
    <w:rsid w:val="00B94121"/>
    <w:rsid w:val="00B94E1D"/>
    <w:rsid w:val="00B94FA5"/>
    <w:rsid w:val="00B95242"/>
    <w:rsid w:val="00B952F8"/>
    <w:rsid w:val="00B959C8"/>
    <w:rsid w:val="00B96CF4"/>
    <w:rsid w:val="00BA0C93"/>
    <w:rsid w:val="00BA50FC"/>
    <w:rsid w:val="00BA7836"/>
    <w:rsid w:val="00BA7FB3"/>
    <w:rsid w:val="00BB0D19"/>
    <w:rsid w:val="00BB29DD"/>
    <w:rsid w:val="00BB306A"/>
    <w:rsid w:val="00BB3FE7"/>
    <w:rsid w:val="00BB47A5"/>
    <w:rsid w:val="00BB5BF9"/>
    <w:rsid w:val="00BB653F"/>
    <w:rsid w:val="00BB671B"/>
    <w:rsid w:val="00BC0C4D"/>
    <w:rsid w:val="00BC21BC"/>
    <w:rsid w:val="00BC3587"/>
    <w:rsid w:val="00BC3A47"/>
    <w:rsid w:val="00BC3A7B"/>
    <w:rsid w:val="00BC478A"/>
    <w:rsid w:val="00BC4AAB"/>
    <w:rsid w:val="00BC5027"/>
    <w:rsid w:val="00BC5C2E"/>
    <w:rsid w:val="00BC7FD6"/>
    <w:rsid w:val="00BD137E"/>
    <w:rsid w:val="00BD141B"/>
    <w:rsid w:val="00BD18D0"/>
    <w:rsid w:val="00BD2A6F"/>
    <w:rsid w:val="00BD30CF"/>
    <w:rsid w:val="00BD3978"/>
    <w:rsid w:val="00BD5C7C"/>
    <w:rsid w:val="00BD634D"/>
    <w:rsid w:val="00BD7A79"/>
    <w:rsid w:val="00BE0548"/>
    <w:rsid w:val="00BE0EC7"/>
    <w:rsid w:val="00BE3327"/>
    <w:rsid w:val="00BE3555"/>
    <w:rsid w:val="00BE3D75"/>
    <w:rsid w:val="00BE46C1"/>
    <w:rsid w:val="00BE664B"/>
    <w:rsid w:val="00BE7221"/>
    <w:rsid w:val="00BF11A6"/>
    <w:rsid w:val="00BF251E"/>
    <w:rsid w:val="00BF2B47"/>
    <w:rsid w:val="00BF52C3"/>
    <w:rsid w:val="00BF6B96"/>
    <w:rsid w:val="00BF786C"/>
    <w:rsid w:val="00BF79E3"/>
    <w:rsid w:val="00C00E5E"/>
    <w:rsid w:val="00C019E1"/>
    <w:rsid w:val="00C01AA5"/>
    <w:rsid w:val="00C01C50"/>
    <w:rsid w:val="00C02240"/>
    <w:rsid w:val="00C026D6"/>
    <w:rsid w:val="00C0330F"/>
    <w:rsid w:val="00C109BC"/>
    <w:rsid w:val="00C11011"/>
    <w:rsid w:val="00C115A7"/>
    <w:rsid w:val="00C11A60"/>
    <w:rsid w:val="00C11C50"/>
    <w:rsid w:val="00C1286E"/>
    <w:rsid w:val="00C13887"/>
    <w:rsid w:val="00C14505"/>
    <w:rsid w:val="00C14682"/>
    <w:rsid w:val="00C15F09"/>
    <w:rsid w:val="00C20887"/>
    <w:rsid w:val="00C20B36"/>
    <w:rsid w:val="00C2139A"/>
    <w:rsid w:val="00C21751"/>
    <w:rsid w:val="00C22372"/>
    <w:rsid w:val="00C230FE"/>
    <w:rsid w:val="00C24751"/>
    <w:rsid w:val="00C2476F"/>
    <w:rsid w:val="00C247F1"/>
    <w:rsid w:val="00C2713F"/>
    <w:rsid w:val="00C30E3A"/>
    <w:rsid w:val="00C32547"/>
    <w:rsid w:val="00C33F0A"/>
    <w:rsid w:val="00C35E88"/>
    <w:rsid w:val="00C36A59"/>
    <w:rsid w:val="00C403DD"/>
    <w:rsid w:val="00C41758"/>
    <w:rsid w:val="00C42472"/>
    <w:rsid w:val="00C439C8"/>
    <w:rsid w:val="00C44284"/>
    <w:rsid w:val="00C44775"/>
    <w:rsid w:val="00C45CEA"/>
    <w:rsid w:val="00C46F04"/>
    <w:rsid w:val="00C510F9"/>
    <w:rsid w:val="00C52FE3"/>
    <w:rsid w:val="00C530CE"/>
    <w:rsid w:val="00C54675"/>
    <w:rsid w:val="00C54C5D"/>
    <w:rsid w:val="00C56A4B"/>
    <w:rsid w:val="00C5705D"/>
    <w:rsid w:val="00C57971"/>
    <w:rsid w:val="00C62181"/>
    <w:rsid w:val="00C6362C"/>
    <w:rsid w:val="00C670FB"/>
    <w:rsid w:val="00C67271"/>
    <w:rsid w:val="00C67AFB"/>
    <w:rsid w:val="00C67FC7"/>
    <w:rsid w:val="00C712ED"/>
    <w:rsid w:val="00C729BE"/>
    <w:rsid w:val="00C72B8A"/>
    <w:rsid w:val="00C736D0"/>
    <w:rsid w:val="00C76B6B"/>
    <w:rsid w:val="00C778E8"/>
    <w:rsid w:val="00C77ED1"/>
    <w:rsid w:val="00C803C9"/>
    <w:rsid w:val="00C80E2E"/>
    <w:rsid w:val="00C8172F"/>
    <w:rsid w:val="00C8180C"/>
    <w:rsid w:val="00C82354"/>
    <w:rsid w:val="00C83F1F"/>
    <w:rsid w:val="00C850FF"/>
    <w:rsid w:val="00C8544E"/>
    <w:rsid w:val="00C85A0D"/>
    <w:rsid w:val="00C87BF3"/>
    <w:rsid w:val="00C87D9A"/>
    <w:rsid w:val="00C90912"/>
    <w:rsid w:val="00C9102A"/>
    <w:rsid w:val="00C92A48"/>
    <w:rsid w:val="00C931E4"/>
    <w:rsid w:val="00C93E37"/>
    <w:rsid w:val="00CA020D"/>
    <w:rsid w:val="00CA05D4"/>
    <w:rsid w:val="00CA0780"/>
    <w:rsid w:val="00CA18A4"/>
    <w:rsid w:val="00CA2060"/>
    <w:rsid w:val="00CA226D"/>
    <w:rsid w:val="00CA2A73"/>
    <w:rsid w:val="00CA33EE"/>
    <w:rsid w:val="00CA3D54"/>
    <w:rsid w:val="00CA3FEF"/>
    <w:rsid w:val="00CA4393"/>
    <w:rsid w:val="00CA4577"/>
    <w:rsid w:val="00CA65D2"/>
    <w:rsid w:val="00CA6EEF"/>
    <w:rsid w:val="00CB07E5"/>
    <w:rsid w:val="00CB1474"/>
    <w:rsid w:val="00CB17F5"/>
    <w:rsid w:val="00CB2DAD"/>
    <w:rsid w:val="00CB314D"/>
    <w:rsid w:val="00CB52A6"/>
    <w:rsid w:val="00CB6781"/>
    <w:rsid w:val="00CB6E41"/>
    <w:rsid w:val="00CC1067"/>
    <w:rsid w:val="00CC1AD8"/>
    <w:rsid w:val="00CC1F43"/>
    <w:rsid w:val="00CC257C"/>
    <w:rsid w:val="00CC4153"/>
    <w:rsid w:val="00CC495D"/>
    <w:rsid w:val="00CC532D"/>
    <w:rsid w:val="00CC53C2"/>
    <w:rsid w:val="00CC6AF8"/>
    <w:rsid w:val="00CC6B17"/>
    <w:rsid w:val="00CC74AD"/>
    <w:rsid w:val="00CC76BE"/>
    <w:rsid w:val="00CC79C6"/>
    <w:rsid w:val="00CC7C4F"/>
    <w:rsid w:val="00CD0A11"/>
    <w:rsid w:val="00CD19D4"/>
    <w:rsid w:val="00CD2AEE"/>
    <w:rsid w:val="00CD5976"/>
    <w:rsid w:val="00CD6B27"/>
    <w:rsid w:val="00CE044A"/>
    <w:rsid w:val="00CE08E6"/>
    <w:rsid w:val="00CE0CA5"/>
    <w:rsid w:val="00CE1408"/>
    <w:rsid w:val="00CE1882"/>
    <w:rsid w:val="00CE1EE5"/>
    <w:rsid w:val="00CE1EF0"/>
    <w:rsid w:val="00CE3244"/>
    <w:rsid w:val="00CE3553"/>
    <w:rsid w:val="00CE4C27"/>
    <w:rsid w:val="00CE6652"/>
    <w:rsid w:val="00CE6A9C"/>
    <w:rsid w:val="00CE7B34"/>
    <w:rsid w:val="00CF1565"/>
    <w:rsid w:val="00CF1840"/>
    <w:rsid w:val="00CF22D1"/>
    <w:rsid w:val="00CF32EF"/>
    <w:rsid w:val="00CF3699"/>
    <w:rsid w:val="00CF3A42"/>
    <w:rsid w:val="00CF4CED"/>
    <w:rsid w:val="00D0053E"/>
    <w:rsid w:val="00D00EFB"/>
    <w:rsid w:val="00D0124A"/>
    <w:rsid w:val="00D013E9"/>
    <w:rsid w:val="00D036DB"/>
    <w:rsid w:val="00D03C52"/>
    <w:rsid w:val="00D04F0A"/>
    <w:rsid w:val="00D1144B"/>
    <w:rsid w:val="00D12B18"/>
    <w:rsid w:val="00D13658"/>
    <w:rsid w:val="00D13C67"/>
    <w:rsid w:val="00D16F51"/>
    <w:rsid w:val="00D213E7"/>
    <w:rsid w:val="00D22C6E"/>
    <w:rsid w:val="00D23C6A"/>
    <w:rsid w:val="00D2446D"/>
    <w:rsid w:val="00D245BC"/>
    <w:rsid w:val="00D24922"/>
    <w:rsid w:val="00D250F3"/>
    <w:rsid w:val="00D25AD8"/>
    <w:rsid w:val="00D25B19"/>
    <w:rsid w:val="00D25E02"/>
    <w:rsid w:val="00D2635A"/>
    <w:rsid w:val="00D2651B"/>
    <w:rsid w:val="00D3135B"/>
    <w:rsid w:val="00D32DFB"/>
    <w:rsid w:val="00D33187"/>
    <w:rsid w:val="00D33B70"/>
    <w:rsid w:val="00D34A9A"/>
    <w:rsid w:val="00D3551C"/>
    <w:rsid w:val="00D35A06"/>
    <w:rsid w:val="00D3643F"/>
    <w:rsid w:val="00D36D03"/>
    <w:rsid w:val="00D37A38"/>
    <w:rsid w:val="00D43FEF"/>
    <w:rsid w:val="00D44504"/>
    <w:rsid w:val="00D46671"/>
    <w:rsid w:val="00D47560"/>
    <w:rsid w:val="00D47F69"/>
    <w:rsid w:val="00D50C0B"/>
    <w:rsid w:val="00D5150D"/>
    <w:rsid w:val="00D5444A"/>
    <w:rsid w:val="00D54F9B"/>
    <w:rsid w:val="00D55518"/>
    <w:rsid w:val="00D55EA7"/>
    <w:rsid w:val="00D560C3"/>
    <w:rsid w:val="00D5729A"/>
    <w:rsid w:val="00D60447"/>
    <w:rsid w:val="00D606B4"/>
    <w:rsid w:val="00D611BE"/>
    <w:rsid w:val="00D6495E"/>
    <w:rsid w:val="00D65CF3"/>
    <w:rsid w:val="00D7224D"/>
    <w:rsid w:val="00D7267F"/>
    <w:rsid w:val="00D73F83"/>
    <w:rsid w:val="00D75495"/>
    <w:rsid w:val="00D76943"/>
    <w:rsid w:val="00D77004"/>
    <w:rsid w:val="00D80147"/>
    <w:rsid w:val="00D81926"/>
    <w:rsid w:val="00D82361"/>
    <w:rsid w:val="00D825D5"/>
    <w:rsid w:val="00D83BA9"/>
    <w:rsid w:val="00D83E3C"/>
    <w:rsid w:val="00D846BA"/>
    <w:rsid w:val="00D847CE"/>
    <w:rsid w:val="00D848CE"/>
    <w:rsid w:val="00D84A7E"/>
    <w:rsid w:val="00D856D5"/>
    <w:rsid w:val="00D86EA8"/>
    <w:rsid w:val="00D87E70"/>
    <w:rsid w:val="00D90171"/>
    <w:rsid w:val="00D90C7B"/>
    <w:rsid w:val="00D90D95"/>
    <w:rsid w:val="00D91379"/>
    <w:rsid w:val="00D91795"/>
    <w:rsid w:val="00D96C40"/>
    <w:rsid w:val="00DA1003"/>
    <w:rsid w:val="00DA3977"/>
    <w:rsid w:val="00DA39D0"/>
    <w:rsid w:val="00DA5716"/>
    <w:rsid w:val="00DA5A3F"/>
    <w:rsid w:val="00DA6C0C"/>
    <w:rsid w:val="00DA6FDD"/>
    <w:rsid w:val="00DA78E7"/>
    <w:rsid w:val="00DB0A09"/>
    <w:rsid w:val="00DB3C3D"/>
    <w:rsid w:val="00DB3C82"/>
    <w:rsid w:val="00DB405D"/>
    <w:rsid w:val="00DB4E53"/>
    <w:rsid w:val="00DB4F95"/>
    <w:rsid w:val="00DB65EB"/>
    <w:rsid w:val="00DB7BF6"/>
    <w:rsid w:val="00DC02D0"/>
    <w:rsid w:val="00DC0BB1"/>
    <w:rsid w:val="00DC2C87"/>
    <w:rsid w:val="00DC2F44"/>
    <w:rsid w:val="00DC32AB"/>
    <w:rsid w:val="00DC3701"/>
    <w:rsid w:val="00DC3ABC"/>
    <w:rsid w:val="00DC40A9"/>
    <w:rsid w:val="00DC4536"/>
    <w:rsid w:val="00DC5D8B"/>
    <w:rsid w:val="00DC6625"/>
    <w:rsid w:val="00DD0143"/>
    <w:rsid w:val="00DD0B15"/>
    <w:rsid w:val="00DD169C"/>
    <w:rsid w:val="00DD39D4"/>
    <w:rsid w:val="00DD3AF9"/>
    <w:rsid w:val="00DD53AF"/>
    <w:rsid w:val="00DD7F90"/>
    <w:rsid w:val="00DE0052"/>
    <w:rsid w:val="00DE0A0F"/>
    <w:rsid w:val="00DE202F"/>
    <w:rsid w:val="00DE2BA9"/>
    <w:rsid w:val="00DE3562"/>
    <w:rsid w:val="00DE3653"/>
    <w:rsid w:val="00DE4DE5"/>
    <w:rsid w:val="00DE56F5"/>
    <w:rsid w:val="00DE6EA6"/>
    <w:rsid w:val="00DF0128"/>
    <w:rsid w:val="00DF1204"/>
    <w:rsid w:val="00DF3DE4"/>
    <w:rsid w:val="00DF7116"/>
    <w:rsid w:val="00DF7178"/>
    <w:rsid w:val="00E03304"/>
    <w:rsid w:val="00E03824"/>
    <w:rsid w:val="00E04989"/>
    <w:rsid w:val="00E049DA"/>
    <w:rsid w:val="00E051B7"/>
    <w:rsid w:val="00E05B8B"/>
    <w:rsid w:val="00E07141"/>
    <w:rsid w:val="00E07910"/>
    <w:rsid w:val="00E07BFF"/>
    <w:rsid w:val="00E1089A"/>
    <w:rsid w:val="00E110A4"/>
    <w:rsid w:val="00E11135"/>
    <w:rsid w:val="00E11574"/>
    <w:rsid w:val="00E151F1"/>
    <w:rsid w:val="00E1572A"/>
    <w:rsid w:val="00E15DD2"/>
    <w:rsid w:val="00E16611"/>
    <w:rsid w:val="00E16CB6"/>
    <w:rsid w:val="00E173B7"/>
    <w:rsid w:val="00E177EC"/>
    <w:rsid w:val="00E203FE"/>
    <w:rsid w:val="00E2048D"/>
    <w:rsid w:val="00E21674"/>
    <w:rsid w:val="00E22B1B"/>
    <w:rsid w:val="00E22C7D"/>
    <w:rsid w:val="00E24518"/>
    <w:rsid w:val="00E24A36"/>
    <w:rsid w:val="00E27649"/>
    <w:rsid w:val="00E314B0"/>
    <w:rsid w:val="00E32473"/>
    <w:rsid w:val="00E32EDD"/>
    <w:rsid w:val="00E33E1A"/>
    <w:rsid w:val="00E35550"/>
    <w:rsid w:val="00E35B6A"/>
    <w:rsid w:val="00E37539"/>
    <w:rsid w:val="00E402F3"/>
    <w:rsid w:val="00E40EA6"/>
    <w:rsid w:val="00E42311"/>
    <w:rsid w:val="00E43244"/>
    <w:rsid w:val="00E4331D"/>
    <w:rsid w:val="00E4352C"/>
    <w:rsid w:val="00E438CC"/>
    <w:rsid w:val="00E4391B"/>
    <w:rsid w:val="00E4393F"/>
    <w:rsid w:val="00E43F76"/>
    <w:rsid w:val="00E45171"/>
    <w:rsid w:val="00E45C54"/>
    <w:rsid w:val="00E47F92"/>
    <w:rsid w:val="00E51516"/>
    <w:rsid w:val="00E53D7C"/>
    <w:rsid w:val="00E55BA3"/>
    <w:rsid w:val="00E56A04"/>
    <w:rsid w:val="00E56F4F"/>
    <w:rsid w:val="00E5749F"/>
    <w:rsid w:val="00E60398"/>
    <w:rsid w:val="00E60958"/>
    <w:rsid w:val="00E60E38"/>
    <w:rsid w:val="00E629AD"/>
    <w:rsid w:val="00E63298"/>
    <w:rsid w:val="00E6412B"/>
    <w:rsid w:val="00E64417"/>
    <w:rsid w:val="00E65122"/>
    <w:rsid w:val="00E65908"/>
    <w:rsid w:val="00E65C25"/>
    <w:rsid w:val="00E65FF4"/>
    <w:rsid w:val="00E673BF"/>
    <w:rsid w:val="00E7111F"/>
    <w:rsid w:val="00E73711"/>
    <w:rsid w:val="00E73DE5"/>
    <w:rsid w:val="00E758F4"/>
    <w:rsid w:val="00E81D51"/>
    <w:rsid w:val="00E83BF0"/>
    <w:rsid w:val="00E84285"/>
    <w:rsid w:val="00E84EA1"/>
    <w:rsid w:val="00E85E4A"/>
    <w:rsid w:val="00E861E4"/>
    <w:rsid w:val="00E86A60"/>
    <w:rsid w:val="00E86D5E"/>
    <w:rsid w:val="00E875D3"/>
    <w:rsid w:val="00E87CFF"/>
    <w:rsid w:val="00E903E2"/>
    <w:rsid w:val="00E90A19"/>
    <w:rsid w:val="00E913A2"/>
    <w:rsid w:val="00E91B0F"/>
    <w:rsid w:val="00E91F11"/>
    <w:rsid w:val="00E96C8D"/>
    <w:rsid w:val="00E9704A"/>
    <w:rsid w:val="00EA23C7"/>
    <w:rsid w:val="00EA3A5F"/>
    <w:rsid w:val="00EA4334"/>
    <w:rsid w:val="00EA44AD"/>
    <w:rsid w:val="00EA5EB9"/>
    <w:rsid w:val="00EA7A69"/>
    <w:rsid w:val="00EB0355"/>
    <w:rsid w:val="00EB143F"/>
    <w:rsid w:val="00EB2698"/>
    <w:rsid w:val="00EB3E7D"/>
    <w:rsid w:val="00EB4B69"/>
    <w:rsid w:val="00EB5311"/>
    <w:rsid w:val="00EB6136"/>
    <w:rsid w:val="00EB7B1E"/>
    <w:rsid w:val="00EC0A9D"/>
    <w:rsid w:val="00EC22F5"/>
    <w:rsid w:val="00EC4E9F"/>
    <w:rsid w:val="00EC5E60"/>
    <w:rsid w:val="00EC68E1"/>
    <w:rsid w:val="00ED12F9"/>
    <w:rsid w:val="00ED499F"/>
    <w:rsid w:val="00ED6280"/>
    <w:rsid w:val="00ED699D"/>
    <w:rsid w:val="00ED7322"/>
    <w:rsid w:val="00EE090A"/>
    <w:rsid w:val="00EE11A9"/>
    <w:rsid w:val="00EE315F"/>
    <w:rsid w:val="00EE6033"/>
    <w:rsid w:val="00EE74D5"/>
    <w:rsid w:val="00EE74EE"/>
    <w:rsid w:val="00EF0657"/>
    <w:rsid w:val="00EF0934"/>
    <w:rsid w:val="00EF15AA"/>
    <w:rsid w:val="00EF1AB3"/>
    <w:rsid w:val="00EF2E87"/>
    <w:rsid w:val="00EF40BB"/>
    <w:rsid w:val="00EF5365"/>
    <w:rsid w:val="00EF6D97"/>
    <w:rsid w:val="00EF75EF"/>
    <w:rsid w:val="00F02DD7"/>
    <w:rsid w:val="00F02F41"/>
    <w:rsid w:val="00F066CE"/>
    <w:rsid w:val="00F068BE"/>
    <w:rsid w:val="00F06D13"/>
    <w:rsid w:val="00F06D37"/>
    <w:rsid w:val="00F07B54"/>
    <w:rsid w:val="00F10ACA"/>
    <w:rsid w:val="00F123DA"/>
    <w:rsid w:val="00F12695"/>
    <w:rsid w:val="00F12EBF"/>
    <w:rsid w:val="00F16B01"/>
    <w:rsid w:val="00F17191"/>
    <w:rsid w:val="00F17683"/>
    <w:rsid w:val="00F17CCF"/>
    <w:rsid w:val="00F223A3"/>
    <w:rsid w:val="00F2257A"/>
    <w:rsid w:val="00F25AC4"/>
    <w:rsid w:val="00F25D17"/>
    <w:rsid w:val="00F25FBD"/>
    <w:rsid w:val="00F26660"/>
    <w:rsid w:val="00F3077D"/>
    <w:rsid w:val="00F30F9F"/>
    <w:rsid w:val="00F31F25"/>
    <w:rsid w:val="00F35E2C"/>
    <w:rsid w:val="00F36141"/>
    <w:rsid w:val="00F37C0E"/>
    <w:rsid w:val="00F41218"/>
    <w:rsid w:val="00F4163A"/>
    <w:rsid w:val="00F4261B"/>
    <w:rsid w:val="00F42A1E"/>
    <w:rsid w:val="00F444CE"/>
    <w:rsid w:val="00F4469B"/>
    <w:rsid w:val="00F46033"/>
    <w:rsid w:val="00F520A0"/>
    <w:rsid w:val="00F520F0"/>
    <w:rsid w:val="00F5763A"/>
    <w:rsid w:val="00F61345"/>
    <w:rsid w:val="00F62374"/>
    <w:rsid w:val="00F62835"/>
    <w:rsid w:val="00F63709"/>
    <w:rsid w:val="00F64986"/>
    <w:rsid w:val="00F660A8"/>
    <w:rsid w:val="00F664EC"/>
    <w:rsid w:val="00F671FD"/>
    <w:rsid w:val="00F6760F"/>
    <w:rsid w:val="00F70B12"/>
    <w:rsid w:val="00F70EE8"/>
    <w:rsid w:val="00F71060"/>
    <w:rsid w:val="00F710C7"/>
    <w:rsid w:val="00F7168F"/>
    <w:rsid w:val="00F72D9D"/>
    <w:rsid w:val="00F74C2D"/>
    <w:rsid w:val="00F7620D"/>
    <w:rsid w:val="00F7684B"/>
    <w:rsid w:val="00F76DD4"/>
    <w:rsid w:val="00F77F5C"/>
    <w:rsid w:val="00F805DB"/>
    <w:rsid w:val="00F81239"/>
    <w:rsid w:val="00F82C6C"/>
    <w:rsid w:val="00F84B75"/>
    <w:rsid w:val="00F87EE7"/>
    <w:rsid w:val="00F9262B"/>
    <w:rsid w:val="00F94136"/>
    <w:rsid w:val="00F94F09"/>
    <w:rsid w:val="00F95E43"/>
    <w:rsid w:val="00F96243"/>
    <w:rsid w:val="00F97C2E"/>
    <w:rsid w:val="00FA0161"/>
    <w:rsid w:val="00FA0409"/>
    <w:rsid w:val="00FA2A91"/>
    <w:rsid w:val="00FA3056"/>
    <w:rsid w:val="00FA5F61"/>
    <w:rsid w:val="00FA6B62"/>
    <w:rsid w:val="00FA70D5"/>
    <w:rsid w:val="00FA7DF7"/>
    <w:rsid w:val="00FA7ECC"/>
    <w:rsid w:val="00FB2F6A"/>
    <w:rsid w:val="00FB416A"/>
    <w:rsid w:val="00FB68F8"/>
    <w:rsid w:val="00FC1016"/>
    <w:rsid w:val="00FC1304"/>
    <w:rsid w:val="00FC3A3F"/>
    <w:rsid w:val="00FC5043"/>
    <w:rsid w:val="00FD0247"/>
    <w:rsid w:val="00FD0928"/>
    <w:rsid w:val="00FD0F68"/>
    <w:rsid w:val="00FD104B"/>
    <w:rsid w:val="00FD1C10"/>
    <w:rsid w:val="00FD453A"/>
    <w:rsid w:val="00FD47BD"/>
    <w:rsid w:val="00FD530A"/>
    <w:rsid w:val="00FD6272"/>
    <w:rsid w:val="00FD687C"/>
    <w:rsid w:val="00FD77AE"/>
    <w:rsid w:val="00FE1730"/>
    <w:rsid w:val="00FE1BF3"/>
    <w:rsid w:val="00FE1DE4"/>
    <w:rsid w:val="00FE3472"/>
    <w:rsid w:val="00FE541F"/>
    <w:rsid w:val="00FF2AA3"/>
    <w:rsid w:val="00FF4D6E"/>
    <w:rsid w:val="00FF5C4F"/>
    <w:rsid w:val="00FF7753"/>
    <w:rsid w:val="00FF7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55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A555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6A5557"/>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55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A555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6A5557"/>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7DA6BFA785CFF9AE5E74DDBB118E8312675D316EF370597DACF8A9FD5ED2F1AC2B0A5365A298BC65AZ3I" TargetMode="External"/><Relationship Id="rId117" Type="http://schemas.openxmlformats.org/officeDocument/2006/relationships/hyperlink" Target="consultantplus://offline/ref=27DA6BFA785CFF9AE5E74DDBB118E8312675D316EF370597DACF8A9FD5ED2F1AC2B0A5365A298AC75AZ3I" TargetMode="External"/><Relationship Id="rId21" Type="http://schemas.openxmlformats.org/officeDocument/2006/relationships/hyperlink" Target="consultantplus://offline/ref=27DA6BFA785CFF9AE5E74DDBB118E8312673D31CEC320597DACF8A9FD5ED2F1AC2B0A5365A298AC75AZ5I" TargetMode="External"/><Relationship Id="rId42" Type="http://schemas.openxmlformats.org/officeDocument/2006/relationships/hyperlink" Target="consultantplus://offline/ref=27DA6BFA785CFF9AE5E74DDBB118E8312670D219E9350597DACF8A9FD5ED2F1AC2B0A5365A298ACE5AZ5I" TargetMode="External"/><Relationship Id="rId47" Type="http://schemas.openxmlformats.org/officeDocument/2006/relationships/hyperlink" Target="consultantplus://offline/ref=27DA6BFA785CFF9AE5E74DDBB118E8312675D316EF370597DACF8A9FD5ED2F1AC2B0A5365A2989CE5AZ0I" TargetMode="External"/><Relationship Id="rId63" Type="http://schemas.openxmlformats.org/officeDocument/2006/relationships/hyperlink" Target="consultantplus://offline/ref=27DA6BFA785CFF9AE5E74DDBB118E8312675D11DED300597DACF8A9FD5ED2F1AC2B0A5365A298AC35AZ1I" TargetMode="External"/><Relationship Id="rId68" Type="http://schemas.openxmlformats.org/officeDocument/2006/relationships/hyperlink" Target="consultantplus://offline/ref=27DA6BFA785CFF9AE5E74DDBB118E8312672D91CE9390597DACF8A9FD5ED2F1AC2B0A5365A298EC55AZ3I" TargetMode="External"/><Relationship Id="rId84" Type="http://schemas.openxmlformats.org/officeDocument/2006/relationships/hyperlink" Target="consultantplus://offline/ref=27DA6BFA785CFF9AE5E74DDBB118E8312675D518EF360597DACF8A9FD5ED2F1AC2B0A5365A2983CF5AZ1I" TargetMode="External"/><Relationship Id="rId89" Type="http://schemas.openxmlformats.org/officeDocument/2006/relationships/hyperlink" Target="consultantplus://offline/ref=27DA6BFA785CFF9AE5E74DDBB118E8312675D11DED300597DACF8A9FD5ED2F1AC2B0A5365A298AC35AZ4I" TargetMode="External"/><Relationship Id="rId112" Type="http://schemas.openxmlformats.org/officeDocument/2006/relationships/hyperlink" Target="consultantplus://offline/ref=27DA6BFA785CFF9AE5E74DDBB118E8312673D119EF350597DACF8A9FD5ED2F1AC2B0A5365A298BC55AZ9I" TargetMode="External"/><Relationship Id="rId133" Type="http://schemas.openxmlformats.org/officeDocument/2006/relationships/hyperlink" Target="consultantplus://offline/ref=27DA6BFA785CFF9AE5E74DDBB118E8312675D316EF370597DACF8A9FD5ED2F1AC2B0A5365A298AC55AZ3I" TargetMode="External"/><Relationship Id="rId138" Type="http://schemas.openxmlformats.org/officeDocument/2006/relationships/hyperlink" Target="consultantplus://offline/ref=27DA6BFA785CFF9AE5E74DDBB118E8312673D119EF350597DACF8A9FD5ED2F1AC2B0A5365A298BC05AZ4I" TargetMode="External"/><Relationship Id="rId154" Type="http://schemas.openxmlformats.org/officeDocument/2006/relationships/hyperlink" Target="consultantplus://offline/ref=27DA6BFA785CFF9AE5E74DDBB118E8312672D01AE7380597DACF8A9FD5ED2F1AC2B0A5365A298BCE5AZ2I" TargetMode="External"/><Relationship Id="rId159" Type="http://schemas.openxmlformats.org/officeDocument/2006/relationships/hyperlink" Target="consultantplus://offline/ref=27DA6BFA785CFF9AE5E74DDBB118E8312675D518EF360597DACF8A9FD5ED2F1AC2B0A5365A2983C05AZ0I" TargetMode="External"/><Relationship Id="rId175" Type="http://schemas.openxmlformats.org/officeDocument/2006/relationships/hyperlink" Target="consultantplus://offline/ref=27DA6BFA785CFF9AE5E74DDBB118E8312675D316EF370597DACF8A9FD5ED2F1AC2B0A5365A298AC25AZ3I" TargetMode="External"/><Relationship Id="rId170" Type="http://schemas.openxmlformats.org/officeDocument/2006/relationships/hyperlink" Target="consultantplus://offline/ref=27DA6BFA785CFF9AE5E74DDBB118E8312670D219E9350597DACF8A9FD5ED2F1AC2B0A5365A298ACE5AZ9I" TargetMode="External"/><Relationship Id="rId16" Type="http://schemas.openxmlformats.org/officeDocument/2006/relationships/hyperlink" Target="consultantplus://offline/ref=27DA6BFA785CFF9AE5E74DDBB118E8312673D317EF350597DACF8A9FD5ED2F1AC2B0A5365A298AC55AZ7I" TargetMode="External"/><Relationship Id="rId107" Type="http://schemas.openxmlformats.org/officeDocument/2006/relationships/hyperlink" Target="consultantplus://offline/ref=27DA6BFA785CFF9AE5E74DDBB118E8312672D91CE9390597DACF8A9FD5ED2F1AC2B0A5365A298EC55AZ4I" TargetMode="External"/><Relationship Id="rId11" Type="http://schemas.openxmlformats.org/officeDocument/2006/relationships/hyperlink" Target="consultantplus://offline/ref=27DA6BFA785CFF9AE5E74DDBB118E8312F72D21EEF3B589DD296869DD2E2700DC5F9A9375A298D5CZ0I" TargetMode="External"/><Relationship Id="rId32" Type="http://schemas.openxmlformats.org/officeDocument/2006/relationships/hyperlink" Target="consultantplus://offline/ref=27DA6BFA785CFF9AE5E74DDBB118E8312675D316EF370597DACF8A9FD5ED2F1AC2B0A5365A298BC55AZ1I" TargetMode="External"/><Relationship Id="rId37" Type="http://schemas.openxmlformats.org/officeDocument/2006/relationships/hyperlink" Target="consultantplus://offline/ref=27DA6BFA785CFF9AE5E74DDBB118E8312675D316EF370597DACF8A9FD5ED2F1AC2B0A5365A298BC55AZ5I" TargetMode="External"/><Relationship Id="rId53" Type="http://schemas.openxmlformats.org/officeDocument/2006/relationships/hyperlink" Target="consultantplus://offline/ref=27DA6BFA785CFF9AE5E74DDBB118E8312673D016E9380597DACF8A9FD5ED2F1AC2B0A5365A2989C05AZ2I" TargetMode="External"/><Relationship Id="rId58" Type="http://schemas.openxmlformats.org/officeDocument/2006/relationships/hyperlink" Target="consultantplus://offline/ref=27DA6BFA785CFF9AE5E74DDBB118E8312673D317EF350597DACF8A9FD5ED2F1AC2B0A5365A298AC55AZ7I" TargetMode="External"/><Relationship Id="rId74" Type="http://schemas.openxmlformats.org/officeDocument/2006/relationships/hyperlink" Target="consultantplus://offline/ref=27DA6BFA785CFF9AE5E74DDBB118E8312670D716E7340597DACF8A9FD5ED2F1AC2B0A5365A298BC15AZ9I" TargetMode="External"/><Relationship Id="rId79" Type="http://schemas.openxmlformats.org/officeDocument/2006/relationships/hyperlink" Target="consultantplus://offline/ref=27DA6BFA785CFF9AE5E74DDBB118E8312670D716E7340597DACF8A9FD5ED2F1AC2B0A5365A298BC05AZ1I" TargetMode="External"/><Relationship Id="rId102" Type="http://schemas.openxmlformats.org/officeDocument/2006/relationships/hyperlink" Target="consultantplus://offline/ref=27DA6BFA785CFF9AE5E74DDBB118E8312175D51CEA3B589DD296869DD2E2700DC5F9A9375A288D5CZ0I" TargetMode="External"/><Relationship Id="rId123" Type="http://schemas.openxmlformats.org/officeDocument/2006/relationships/hyperlink" Target="consultantplus://offline/ref=27DA6BFA785CFF9AE5E74DDBB118E8312672D316E8390597DACF8A9FD5ED2F1AC2B0A5365A2D8AC35AZ8I" TargetMode="External"/><Relationship Id="rId128" Type="http://schemas.openxmlformats.org/officeDocument/2006/relationships/hyperlink" Target="consultantplus://offline/ref=27DA6BFA785CFF9AE5E74DDBB118E8312578D516EE3B589DD296869DD2E2700DC5F9A9375A298A5CZ6I" TargetMode="External"/><Relationship Id="rId144" Type="http://schemas.openxmlformats.org/officeDocument/2006/relationships/hyperlink" Target="consultantplus://offline/ref=27DA6BFA785CFF9AE5E74DDBB118E8312672D618EF360597DACF8A9FD55EZDI" TargetMode="External"/><Relationship Id="rId149" Type="http://schemas.openxmlformats.org/officeDocument/2006/relationships/hyperlink" Target="consultantplus://offline/ref=27DA6BFA785CFF9AE5E74DDBB118E8312672D01AE7380597DACF8A9FD5ED2F1AC2B0A5365A298BCE5AZ1I" TargetMode="External"/><Relationship Id="rId5" Type="http://schemas.openxmlformats.org/officeDocument/2006/relationships/hyperlink" Target="consultantplus://offline/ref=27DA6BFA785CFF9AE5E74DDBB118E8312672D016EF360597DACF8A9FD5ED2F1AC2B0A5365A298AC35AZ6I" TargetMode="External"/><Relationship Id="rId90" Type="http://schemas.openxmlformats.org/officeDocument/2006/relationships/hyperlink" Target="consultantplus://offline/ref=27DA6BFA785CFF9AE5E74DDBB118E8312675D316EF370597DACF8A9FD5ED2F1AC2B0A5365A298BC25AZ9I" TargetMode="External"/><Relationship Id="rId95" Type="http://schemas.openxmlformats.org/officeDocument/2006/relationships/hyperlink" Target="consultantplus://offline/ref=27DA6BFA785CFF9AE5E74DDBB118E8312675D316EF370597DACF8A9FD5ED2F1AC2B0A5365A298BC05AZ1I" TargetMode="External"/><Relationship Id="rId160" Type="http://schemas.openxmlformats.org/officeDocument/2006/relationships/hyperlink" Target="consultantplus://offline/ref=27DA6BFA785CFF9AE5E74DDBB118E8312670D716E7340597DACF8A9FD5ED2F1AC2B0A5365A298BCF5AZ4I" TargetMode="External"/><Relationship Id="rId165" Type="http://schemas.openxmlformats.org/officeDocument/2006/relationships/hyperlink" Target="consultantplus://offline/ref=27DA6BFA785CFF9AE5E74DDBB118E8312672D617E6350597DACF8A9FD5ED2F1AC2B0A5365A298BC75AZ8I" TargetMode="External"/><Relationship Id="rId22" Type="http://schemas.openxmlformats.org/officeDocument/2006/relationships/hyperlink" Target="consultantplus://offline/ref=27DA6BFA785CFF9AE5E74DDBB118E8312672D01AE7380597DACF8A9FD5ED2F1AC2B0A5365A298BCF5AZ2I" TargetMode="External"/><Relationship Id="rId27" Type="http://schemas.openxmlformats.org/officeDocument/2006/relationships/hyperlink" Target="consultantplus://offline/ref=27DA6BFA785CFF9AE5E74DDBB118E8312675D316EF370597DACF8A9FD5ED2F1AC2B0A5365A298BC65AZ5I" TargetMode="External"/><Relationship Id="rId43" Type="http://schemas.openxmlformats.org/officeDocument/2006/relationships/hyperlink" Target="consultantplus://offline/ref=27DA6BFA785CFF9AE5E74DDBB118E8312675D11DED300597DACF8A9FD5ED2F1AC2B0A5365A298AC55AZ6I" TargetMode="External"/><Relationship Id="rId48" Type="http://schemas.openxmlformats.org/officeDocument/2006/relationships/hyperlink" Target="consultantplus://offline/ref=27DA6BFA785CFF9AE5E74DDBB118E8312675D316EF370597DACF8A9FD5ED2F1AC2B0A5365A298BC45AZ5I" TargetMode="External"/><Relationship Id="rId64" Type="http://schemas.openxmlformats.org/officeDocument/2006/relationships/hyperlink" Target="consultantplus://offline/ref=27DA6BFA785CFF9AE5E74DDBB118E8312479D51BE63B589DD296869DD2E2700DC5F9A9375A298B5CZEI" TargetMode="External"/><Relationship Id="rId69" Type="http://schemas.openxmlformats.org/officeDocument/2006/relationships/hyperlink" Target="consultantplus://offline/ref=27DA6BFA785CFF9AE5E74DDBB118E8312F72D316EC3B589DD296869DD2E2700DC5F9A9375A2A895CZ7I" TargetMode="External"/><Relationship Id="rId113" Type="http://schemas.openxmlformats.org/officeDocument/2006/relationships/hyperlink" Target="consultantplus://offline/ref=27DA6BFA785CFF9AE5E74DDBB118E8312672D316E8390597DACF8A9FD5ED2F1AC2B0A5365A2D8AC35AZ8I" TargetMode="External"/><Relationship Id="rId118" Type="http://schemas.openxmlformats.org/officeDocument/2006/relationships/hyperlink" Target="consultantplus://offline/ref=27DA6BFA785CFF9AE5E74DDBB118E8312672D316E8390597DACF8A9FD5ED2F1AC2B0A5365A2D8AC35AZ8I" TargetMode="External"/><Relationship Id="rId134" Type="http://schemas.openxmlformats.org/officeDocument/2006/relationships/hyperlink" Target="consultantplus://offline/ref=27DA6BFA785CFF9AE5E74DDBB118E8312670D11BED360597DACF8A9FD5ED2F1AC2B0A5365A298BC75AZ8I" TargetMode="External"/><Relationship Id="rId139" Type="http://schemas.openxmlformats.org/officeDocument/2006/relationships/hyperlink" Target="consultantplus://offline/ref=27DA6BFA785CFF9AE5E74DDBB118E8312673D119EF350597DACF8A9FD5ED2F1AC2B0A5365A298BC45AZ1I" TargetMode="External"/><Relationship Id="rId80" Type="http://schemas.openxmlformats.org/officeDocument/2006/relationships/hyperlink" Target="consultantplus://offline/ref=27DA6BFA785CFF9AE5E74DDBB118E8312675D518EF360597DACF8A9FD5ED2F1AC2B0A5365A2983C05AZ0I" TargetMode="External"/><Relationship Id="rId85" Type="http://schemas.openxmlformats.org/officeDocument/2006/relationships/hyperlink" Target="consultantplus://offline/ref=27DA6BFA785CFF9AE5E74DDBB118E8312F72D316EC3B589DD296869DD2E2700DC5F9A9375A2A895CZ0I" TargetMode="External"/><Relationship Id="rId150" Type="http://schemas.openxmlformats.org/officeDocument/2006/relationships/hyperlink" Target="consultantplus://offline/ref=27DA6BFA785CFF9AE5E74DDBB118E8312672D618EF360597DACF8A9FD5ED2F1AC2B0A5365A2988C45AZ9I" TargetMode="External"/><Relationship Id="rId155" Type="http://schemas.openxmlformats.org/officeDocument/2006/relationships/hyperlink" Target="consultantplus://offline/ref=27DA6BFA785CFF9AE5E74DDBB118E8312672D01AE7380597DACF8A9FD5ED2F1AC2B0A5365A298BCE5AZ5I" TargetMode="External"/><Relationship Id="rId171" Type="http://schemas.openxmlformats.org/officeDocument/2006/relationships/hyperlink" Target="consultantplus://offline/ref=27DA6BFA785CFF9AE5E74DDBB118E8312675D316EF370597DACF8A9FD5ED2F1AC2B0A5365A298AC35AZ3I" TargetMode="External"/><Relationship Id="rId176" Type="http://schemas.openxmlformats.org/officeDocument/2006/relationships/hyperlink" Target="consultantplus://offline/ref=27DA6BFA785CFF9AE5E74DDBB118E8312675D316EF370597DACF8A9FD5ED2F1AC2B0A5365A298AC25AZ5I" TargetMode="External"/><Relationship Id="rId12" Type="http://schemas.openxmlformats.org/officeDocument/2006/relationships/hyperlink" Target="consultantplus://offline/ref=27DA6BFA785CFF9AE5E74DDBB118E8312672D91CE9390597DACF8A9FD5ED2F1AC2B0A5365A298EC55AZ0I" TargetMode="External"/><Relationship Id="rId17" Type="http://schemas.openxmlformats.org/officeDocument/2006/relationships/hyperlink" Target="consultantplus://offline/ref=27DA6BFA785CFF9AE5E74DDBB118E8312672D719EC350597DACF8A9FD5ED2F1AC2B0A5365A298FCF5AZ7I" TargetMode="External"/><Relationship Id="rId33" Type="http://schemas.openxmlformats.org/officeDocument/2006/relationships/hyperlink" Target="consultantplus://offline/ref=27DA6BFA785CFF9AE5E74DDBB118E8312675D316EF370597DACF8A9FD5ED2F1AC2B0A5365A298BC55AZ0I" TargetMode="External"/><Relationship Id="rId38" Type="http://schemas.openxmlformats.org/officeDocument/2006/relationships/hyperlink" Target="consultantplus://offline/ref=27DA6BFA785CFF9AE5E74DDBB118E8312675D316EF370597DACF8A9FD5ED2F1AC2B0A5365A298BC45AZ1I" TargetMode="External"/><Relationship Id="rId59" Type="http://schemas.openxmlformats.org/officeDocument/2006/relationships/hyperlink" Target="consultantplus://offline/ref=27DA6BFA785CFF9AE5E74DDBB118E8312672D919EB330597DACF8A9FD55EZDI" TargetMode="External"/><Relationship Id="rId103" Type="http://schemas.openxmlformats.org/officeDocument/2006/relationships/hyperlink" Target="consultantplus://offline/ref=27DA6BFA785CFF9AE5E74DDBB118E8312672D316E8390597DACF8A9FD5ED2F1AC2B0A5365A2D8AC35AZ8I" TargetMode="External"/><Relationship Id="rId108" Type="http://schemas.openxmlformats.org/officeDocument/2006/relationships/hyperlink" Target="consultantplus://offline/ref=27DA6BFA785CFF9AE5E74DDBB118E8312270D618EB3B589DD296869DD2E2700DC5F9A9375A298B5CZEI" TargetMode="External"/><Relationship Id="rId124" Type="http://schemas.openxmlformats.org/officeDocument/2006/relationships/hyperlink" Target="consultantplus://offline/ref=27DA6BFA785CFF9AE5E74DDBB118E8312675D316EF370597DACF8A9FD5ED2F1AC2B0A5365A298AC65AZ3I" TargetMode="External"/><Relationship Id="rId129" Type="http://schemas.openxmlformats.org/officeDocument/2006/relationships/hyperlink" Target="consultantplus://offline/ref=27DA6BFA785CFF9AE5E74DDBB118E8312675D518EF360597DACF8A9FD5ED2F1AC2B0A5365A288BCE5AZ0I" TargetMode="External"/><Relationship Id="rId54" Type="http://schemas.openxmlformats.org/officeDocument/2006/relationships/hyperlink" Target="consultantplus://offline/ref=27DA6BFA785CFF9AE5E74DDBB118E8312F72D316EC3B589DD296869DD2E2700DC5F9A9375A2A8A5CZ0I" TargetMode="External"/><Relationship Id="rId70" Type="http://schemas.openxmlformats.org/officeDocument/2006/relationships/hyperlink" Target="consultantplus://offline/ref=27DA6BFA785CFF9AE5E74DDBB118E8312670D716E7340597DACF8A9FD5ED2F1AC2B0A5365A298BC15AZ4I" TargetMode="External"/><Relationship Id="rId75" Type="http://schemas.openxmlformats.org/officeDocument/2006/relationships/hyperlink" Target="consultantplus://offline/ref=27DA6BFA785CFF9AE5E74DDBB118E8312673D31DED310597DACF8A9FD5ED2F1AC2B0A5365A2989C15AZ7I" TargetMode="External"/><Relationship Id="rId91" Type="http://schemas.openxmlformats.org/officeDocument/2006/relationships/hyperlink" Target="consultantplus://offline/ref=27DA6BFA785CFF9AE5E74DDBB118E8312675D316EF370597DACF8A9FD5ED2F1AC2B0A5365A298BC15AZ1I" TargetMode="External"/><Relationship Id="rId96" Type="http://schemas.openxmlformats.org/officeDocument/2006/relationships/hyperlink" Target="consultantplus://offline/ref=27DA6BFA785CFF9AE5E74DDBB118E8312675D316EF370597DACF8A9FD5ED2F1AC2B0A5365A298BC05AZ3I" TargetMode="External"/><Relationship Id="rId140" Type="http://schemas.openxmlformats.org/officeDocument/2006/relationships/hyperlink" Target="consultantplus://offline/ref=27DA6BFA785CFF9AE5E74DDBB118E8312675D316EE340597DACF8A9FD5ED2F1AC2B0A5365A298BC55AZ8I" TargetMode="External"/><Relationship Id="rId145" Type="http://schemas.openxmlformats.org/officeDocument/2006/relationships/hyperlink" Target="consultantplus://offline/ref=27DA6BFA785CFF9AE5E74DDBB118E8312675D316EF370597DACF8A9FD5ED2F1AC2B0A5365A298AC55AZ9I" TargetMode="External"/><Relationship Id="rId161" Type="http://schemas.openxmlformats.org/officeDocument/2006/relationships/hyperlink" Target="consultantplus://offline/ref=27DA6BFA785CFF9AE5E74DDBB118E8312672D01AE7380597DACF8A9FD5ED2F1AC2B0A5365A298BCE5AZ7I" TargetMode="External"/><Relationship Id="rId166" Type="http://schemas.openxmlformats.org/officeDocument/2006/relationships/hyperlink" Target="consultantplus://offline/ref=27DA6BFA785CFF9AE5E74DDBB118E8312670D219E9350597DACF8A9FD5ED2F1AC2B0A5365A298ACE5AZ9I" TargetMode="External"/><Relationship Id="rId1" Type="http://schemas.openxmlformats.org/officeDocument/2006/relationships/styles" Target="styles.xml"/><Relationship Id="rId6" Type="http://schemas.openxmlformats.org/officeDocument/2006/relationships/hyperlink" Target="consultantplus://offline/ref=27DA6BFA785CFF9AE5E74DDBB118E8312673D016E9380597DACF8A9FD5ED2F1AC2B0A5365A2989C05AZ3I" TargetMode="External"/><Relationship Id="rId23" Type="http://schemas.openxmlformats.org/officeDocument/2006/relationships/hyperlink" Target="consultantplus://offline/ref=27DA6BFA785CFF9AE5E74DDBB118E8312675D316EF370597DACF8A9FD5ED2F1AC2B0A5365A298BC75AZ8I" TargetMode="External"/><Relationship Id="rId28" Type="http://schemas.openxmlformats.org/officeDocument/2006/relationships/hyperlink" Target="consultantplus://offline/ref=27DA6BFA785CFF9AE5E74DDBB118E8312675D316EF370597DACF8A9FD5ED2F1AC2B0A5365A298BC65AZ4I" TargetMode="External"/><Relationship Id="rId49" Type="http://schemas.openxmlformats.org/officeDocument/2006/relationships/hyperlink" Target="consultantplus://offline/ref=27DA6BFA785CFF9AE5E74DDBB118E8312675D11DED300597DACF8A9FD5ED2F1AC2B0A5365A298AC55AZ8I" TargetMode="External"/><Relationship Id="rId114" Type="http://schemas.openxmlformats.org/officeDocument/2006/relationships/hyperlink" Target="consultantplus://offline/ref=27DA6BFA785CFF9AE5E74DDBB118E8312673D119EF350597DACF8A9FD5ED2F1AC2B0A5365A298BC55AZ8I" TargetMode="External"/><Relationship Id="rId119" Type="http://schemas.openxmlformats.org/officeDocument/2006/relationships/hyperlink" Target="consultantplus://offline/ref=27DA6BFA785CFF9AE5E74DDBB118E8312479D51BE63B589DD296869DD2E2700DC5F9A9375A298B5CZEI" TargetMode="External"/><Relationship Id="rId10" Type="http://schemas.openxmlformats.org/officeDocument/2006/relationships/hyperlink" Target="consultantplus://offline/ref=27DA6BFA785CFF9AE5E74DDBB118E8312670D219E9350597DACF8A9FD5ED2F1AC2B0A5365A298ACE5AZ2I" TargetMode="External"/><Relationship Id="rId31" Type="http://schemas.openxmlformats.org/officeDocument/2006/relationships/hyperlink" Target="consultantplus://offline/ref=27DA6BFA785CFF9AE5E74DDBB118E8312675D316EF370597DACF8A9FD5ED2F1AC2B0A5365A298BC65AZ8I" TargetMode="External"/><Relationship Id="rId44" Type="http://schemas.openxmlformats.org/officeDocument/2006/relationships/hyperlink" Target="consultantplus://offline/ref=27DA6BFA785CFF9AE5E74DDBB118E8312672D019E9350597DACF8A9FD55EZDI" TargetMode="External"/><Relationship Id="rId52" Type="http://schemas.openxmlformats.org/officeDocument/2006/relationships/hyperlink" Target="consultantplus://offline/ref=27DA6BFA785CFF9AE5E74DDBB118E8312675D11DED300597DACF8A9FD5ED2F1AC2B0A5365A298AC45AZ4I" TargetMode="External"/><Relationship Id="rId60" Type="http://schemas.openxmlformats.org/officeDocument/2006/relationships/hyperlink" Target="consultantplus://offline/ref=27DA6BFA785CFF9AE5E74DDBB118E8312675D11DED300597DACF8A9FD5ED2F1AC2B0A5365A298AC45AZ6I" TargetMode="External"/><Relationship Id="rId65" Type="http://schemas.openxmlformats.org/officeDocument/2006/relationships/hyperlink" Target="consultantplus://offline/ref=27DA6BFA785CFF9AE5E74DDBB118E8312675D11DED300597DACF8A9FD5ED2F1AC2B0A5365A298AC35AZ0I" TargetMode="External"/><Relationship Id="rId73" Type="http://schemas.openxmlformats.org/officeDocument/2006/relationships/hyperlink" Target="consultantplus://offline/ref=27DA6BFA785CFF9AE5E74DDBB118E8312675D316EF370597DACF8A9FD5ED2F1AC2B0A5365A298BC25AZ5I" TargetMode="External"/><Relationship Id="rId78" Type="http://schemas.openxmlformats.org/officeDocument/2006/relationships/hyperlink" Target="consultantplus://offline/ref=27DA6BFA785CFF9AE5E74DDBB118E8312F72D316EC3B589DD296869DD2E2700DC5F9A9375A2A895CZ4I" TargetMode="External"/><Relationship Id="rId81" Type="http://schemas.openxmlformats.org/officeDocument/2006/relationships/hyperlink" Target="consultantplus://offline/ref=27DA6BFA785CFF9AE5E74DDBB118E8312F72D316EC3B589DD296869DD2E2700DC5F9A9375A2A895CZ3I" TargetMode="External"/><Relationship Id="rId86" Type="http://schemas.openxmlformats.org/officeDocument/2006/relationships/hyperlink" Target="consultantplus://offline/ref=27DA6BFA785CFF9AE5E74DDBB118E8312675D316EE340597DACF8A9FD5ED2F1AC2B0A5365A298AC65AZ2I" TargetMode="External"/><Relationship Id="rId94" Type="http://schemas.openxmlformats.org/officeDocument/2006/relationships/hyperlink" Target="consultantplus://offline/ref=27DA6BFA785CFF9AE5E74DDBB118E8312672D316E8390597DACF8A9FD5ED2F1AC2B0A5365A2D8AC35AZ8I" TargetMode="External"/><Relationship Id="rId99" Type="http://schemas.openxmlformats.org/officeDocument/2006/relationships/hyperlink" Target="consultantplus://offline/ref=27DA6BFA785CFF9AE5E74DDBB118E8312672D316E8390597DACF8A9FD5ED2F1AC2B0A5365A2D8AC35AZ8I" TargetMode="External"/><Relationship Id="rId101" Type="http://schemas.openxmlformats.org/officeDocument/2006/relationships/hyperlink" Target="consultantplus://offline/ref=27DA6BFA785CFF9AE5E74DDBB118E8312672D316E8390597DACF8A9FD5ED2F1AC2B0A5365A2D8AC35AZ8I" TargetMode="External"/><Relationship Id="rId122" Type="http://schemas.openxmlformats.org/officeDocument/2006/relationships/hyperlink" Target="consultantplus://offline/ref=27DA6BFA785CFF9AE5E74DDBB118E8312276D81BEE3B589DD296869DD2E2700DC5F9A9375A298A5CZ5I" TargetMode="External"/><Relationship Id="rId130" Type="http://schemas.openxmlformats.org/officeDocument/2006/relationships/hyperlink" Target="consultantplus://offline/ref=27DA6BFA785CFF9AE5E74DDBB118E8312F72D316EC3B589DD296869DD2E2700DC5F9A9375A2A885CZ3I" TargetMode="External"/><Relationship Id="rId135" Type="http://schemas.openxmlformats.org/officeDocument/2006/relationships/hyperlink" Target="consultantplus://offline/ref=27DA6BFA785CFF9AE5E74DDBB118E8312675D316EF370597DACF8A9FD5ED2F1AC2B0A5365A298AC55AZ2I" TargetMode="External"/><Relationship Id="rId143" Type="http://schemas.openxmlformats.org/officeDocument/2006/relationships/hyperlink" Target="consultantplus://offline/ref=27DA6BFA785CFF9AE5E74DDBB118E8312672D01AE7380597DACF8A9FD5ED2F1AC2B0A5365A298BCF5AZ4I" TargetMode="External"/><Relationship Id="rId148" Type="http://schemas.openxmlformats.org/officeDocument/2006/relationships/hyperlink" Target="consultantplus://offline/ref=27DA6BFA785CFF9AE5E74DDBB118E8312672D01AE7380597DACF8A9FD5ED2F1AC2B0A5365A298BCF5AZ8I" TargetMode="External"/><Relationship Id="rId151" Type="http://schemas.openxmlformats.org/officeDocument/2006/relationships/hyperlink" Target="consultantplus://offline/ref=27DA6BFA785CFF9AE5E74DDBB118E8312672D01AE7380597DACF8A9FD5ED2F1AC2B0A5365A298BCE5AZ0I" TargetMode="External"/><Relationship Id="rId156" Type="http://schemas.openxmlformats.org/officeDocument/2006/relationships/hyperlink" Target="consultantplus://offline/ref=27DA6BFA785CFF9AE5E74DDBB118E8312672D01AE7380597DACF8A9FD5ED2F1AC2B0A5365A298BCE5AZ4I" TargetMode="External"/><Relationship Id="rId164" Type="http://schemas.openxmlformats.org/officeDocument/2006/relationships/hyperlink" Target="consultantplus://offline/ref=27DA6BFA785CFF9AE5E74DDBB118E8312672D01DED340597DACF8A9FD5ED2F1AC2B0A5365A2B8DCF5AZ0I" TargetMode="External"/><Relationship Id="rId169" Type="http://schemas.openxmlformats.org/officeDocument/2006/relationships/hyperlink" Target="consultantplus://offline/ref=27DA6BFA785CFF9AE5E74DDBB118E8312675D316EF370597DACF8A9FD5ED2F1AC2B0A5365A298AC35AZ0I" TargetMode="External"/><Relationship Id="rId177" Type="http://schemas.openxmlformats.org/officeDocument/2006/relationships/hyperlink" Target="consultantplus://offline/ref=27DA6BFA785CFF9AE5E74DDBB118E8312675D316EF370597DACF8A9FD5ED2F1AC2B0A5365A298AC25AZ7I" TargetMode="External"/><Relationship Id="rId4" Type="http://schemas.openxmlformats.org/officeDocument/2006/relationships/webSettings" Target="webSettings.xml"/><Relationship Id="rId9" Type="http://schemas.openxmlformats.org/officeDocument/2006/relationships/hyperlink" Target="consultantplus://offline/ref=27DA6BFA785CFF9AE5E74DDBB118E8312F72D316EC3B589DD296869DD2E2700DC5F9A9375A2A8A5CZ2I" TargetMode="External"/><Relationship Id="rId172" Type="http://schemas.openxmlformats.org/officeDocument/2006/relationships/hyperlink" Target="consultantplus://offline/ref=27DA6BFA785CFF9AE5E74DDBB118E8312675D316EF370597DACF8A9FD5ED2F1AC2B0A5365A298AC35AZ6I" TargetMode="External"/><Relationship Id="rId13" Type="http://schemas.openxmlformats.org/officeDocument/2006/relationships/hyperlink" Target="consultantplus://offline/ref=27DA6BFA785CFF9AE5E74DDBB118E8312671D316ED320597DACF8A9FD5ED2F1AC2B0A5365A298BC25AZ2I" TargetMode="External"/><Relationship Id="rId18" Type="http://schemas.openxmlformats.org/officeDocument/2006/relationships/hyperlink" Target="consultantplus://offline/ref=27DA6BFA785CFF9AE5E74DDBB118E8312670D716E7340597DACF8A9FD5ED2F1AC2B0A5365A298BC15AZ3I" TargetMode="External"/><Relationship Id="rId39" Type="http://schemas.openxmlformats.org/officeDocument/2006/relationships/hyperlink" Target="consultantplus://offline/ref=27DA6BFA785CFF9AE5E74DDBB118E8312675D316EF370597DACF8A9FD5ED2F1AC2B0A5365A298BC45AZ3I" TargetMode="External"/><Relationship Id="rId109" Type="http://schemas.openxmlformats.org/officeDocument/2006/relationships/hyperlink" Target="consultantplus://offline/ref=27DA6BFA785CFF9AE5E74DDBB118E8312675D316EF370597DACF8A9FD5ED2F1AC2B0A5365A298BCF5AZ4I" TargetMode="External"/><Relationship Id="rId34" Type="http://schemas.openxmlformats.org/officeDocument/2006/relationships/hyperlink" Target="consultantplus://offline/ref=27DA6BFA785CFF9AE5E74DDBB118E8312673D31EE7330597DACF8A9FD5ED2F1AC2B0A5365A298BC65AZ4I" TargetMode="External"/><Relationship Id="rId50" Type="http://schemas.openxmlformats.org/officeDocument/2006/relationships/hyperlink" Target="consultantplus://offline/ref=27DA6BFA785CFF9AE5E74DDBB118E8312675D316EF370597DACF8A9FD5ED2F1AC2B0A5365A298BC45AZ9I" TargetMode="External"/><Relationship Id="rId55" Type="http://schemas.openxmlformats.org/officeDocument/2006/relationships/hyperlink" Target="consultantplus://offline/ref=27DA6BFA785CFF9AE5E74DDBB118E8312670D716E7340597DACF8A9FD5ED2F1AC2B0A5365A298BC15AZ2I" TargetMode="External"/><Relationship Id="rId76" Type="http://schemas.openxmlformats.org/officeDocument/2006/relationships/hyperlink" Target="consultantplus://offline/ref=27DA6BFA785CFF9AE5E74DDBB118E8312675D316EF370597DACF8A9FD5ED2F1AC2B0A5365A298BC25AZ4I" TargetMode="External"/><Relationship Id="rId97" Type="http://schemas.openxmlformats.org/officeDocument/2006/relationships/hyperlink" Target="consultantplus://offline/ref=27DA6BFA785CFF9AE5E74DDBB118E8312675D316EE340597DACF8A9FD5ED2F1AC2B0A5365A298AC65AZ2I" TargetMode="External"/><Relationship Id="rId104" Type="http://schemas.openxmlformats.org/officeDocument/2006/relationships/hyperlink" Target="consultantplus://offline/ref=27DA6BFA785CFF9AE5E74DDBB118E8312672D316E8390597DACF8A9FD5ED2F1AC2B0A5365A2D8AC35AZ8I" TargetMode="External"/><Relationship Id="rId120" Type="http://schemas.openxmlformats.org/officeDocument/2006/relationships/hyperlink" Target="consultantplus://offline/ref=27DA6BFA785CFF9AE5E74DDBB118E8312672D316E8390597DACF8A9FD5ED2F1AC2B0A5365A2D8AC35AZ8I" TargetMode="External"/><Relationship Id="rId125" Type="http://schemas.openxmlformats.org/officeDocument/2006/relationships/hyperlink" Target="consultantplus://offline/ref=27DA6BFA785CFF9AE5E74DDBB118E8312675D316EF370597DACF8A9FD5ED2F1AC2B0A5365A298AC65AZ2I" TargetMode="External"/><Relationship Id="rId141" Type="http://schemas.openxmlformats.org/officeDocument/2006/relationships/hyperlink" Target="consultantplus://offline/ref=27DA6BFA785CFF9AE5E74DDBB118E8312672D719EC350597DACF8A9FD5ED2F1AC2B0A5365A298FCF5AZ7I" TargetMode="External"/><Relationship Id="rId146" Type="http://schemas.openxmlformats.org/officeDocument/2006/relationships/hyperlink" Target="consultantplus://offline/ref=27DA6BFA785CFF9AE5E74DDBB118E8312672D01AE7380597DACF8A9FD5ED2F1AC2B0A5365A298BCF5AZ7I" TargetMode="External"/><Relationship Id="rId167" Type="http://schemas.openxmlformats.org/officeDocument/2006/relationships/hyperlink" Target="consultantplus://offline/ref=27DA6BFA785CFF9AE5E74DDBB118E8312675D316EF370597DACF8A9FD5ED2F1AC2B0A5365A298AC45AZ9I" TargetMode="External"/><Relationship Id="rId7" Type="http://schemas.openxmlformats.org/officeDocument/2006/relationships/hyperlink" Target="consultantplus://offline/ref=27DA6BFA785CFF9AE5E74DDBB118E8312672D316E8390597DACF8A9FD5ED2F1AC2B0A5365A2D8AC35AZ0I" TargetMode="External"/><Relationship Id="rId71" Type="http://schemas.openxmlformats.org/officeDocument/2006/relationships/hyperlink" Target="consultantplus://offline/ref=27DA6BFA785CFF9AE5E74DDBB118E8312675D518EF360597DACF8A9FD55EZDI" TargetMode="External"/><Relationship Id="rId92" Type="http://schemas.openxmlformats.org/officeDocument/2006/relationships/hyperlink" Target="consultantplus://offline/ref=27DA6BFA785CFF9AE5E74DDBB118E8312673D016E9380597DACF8A9FD5ED2F1AC2B0A5365A2989C05AZ9I" TargetMode="External"/><Relationship Id="rId162" Type="http://schemas.openxmlformats.org/officeDocument/2006/relationships/hyperlink" Target="consultantplus://offline/ref=27DA6BFA785CFF9AE5E74DDBB118E8312673D119EF350597DACF8A9FD5ED2F1AC2B0A5365A298BC45AZ2I" TargetMode="External"/><Relationship Id="rId2" Type="http://schemas.microsoft.com/office/2007/relationships/stylesWithEffects" Target="stylesWithEffects.xml"/><Relationship Id="rId29" Type="http://schemas.openxmlformats.org/officeDocument/2006/relationships/hyperlink" Target="consultantplus://offline/ref=27DA6BFA785CFF9AE5E74DDBB118E8312675D11DED300597DACF8A9FD5ED2F1AC2B0A5365A298AC55AZ2I" TargetMode="External"/><Relationship Id="rId24" Type="http://schemas.openxmlformats.org/officeDocument/2006/relationships/hyperlink" Target="consultantplus://offline/ref=27DA6BFA785CFF9AE5E74DDBB118E8312671D316ED320597DACF8A9FD5ED2F1AC2B0A5365A298BC25AZ5I" TargetMode="External"/><Relationship Id="rId40" Type="http://schemas.openxmlformats.org/officeDocument/2006/relationships/hyperlink" Target="consultantplus://offline/ref=27DA6BFA785CFF9AE5E74DDBB118E8312675D11DED300597DACF8A9FD5ED2F1AC2B0A5365A298AC55AZ7I" TargetMode="External"/><Relationship Id="rId45" Type="http://schemas.openxmlformats.org/officeDocument/2006/relationships/hyperlink" Target="consultantplus://offline/ref=27DA6BFA785CFF9AE5E74DDBB118E8312673D31CEC320597DACF8A9FD5ED2F1AC2B0A5365A298AC75AZ5I" TargetMode="External"/><Relationship Id="rId66" Type="http://schemas.openxmlformats.org/officeDocument/2006/relationships/hyperlink" Target="consultantplus://offline/ref=27DA6BFA785CFF9AE5E74DDBB118E8312675D11DED300597DACF8A9FD5ED2F1AC2B0A5365A298AC35AZ3I" TargetMode="External"/><Relationship Id="rId87" Type="http://schemas.openxmlformats.org/officeDocument/2006/relationships/hyperlink" Target="consultantplus://offline/ref=27DA6BFA785CFF9AE5E74DDBB118E8312F72D316EC3B589DD296869DD2E2700DC5F9A9375A2A895CZFI" TargetMode="External"/><Relationship Id="rId110" Type="http://schemas.openxmlformats.org/officeDocument/2006/relationships/hyperlink" Target="consultantplus://offline/ref=27DA6BFA785CFF9AE5E74DDBB118E8312675D316EE340597DACF8A9FD5ED2F1AC2B0A5365A298AC65AZ2I" TargetMode="External"/><Relationship Id="rId115" Type="http://schemas.openxmlformats.org/officeDocument/2006/relationships/hyperlink" Target="consultantplus://offline/ref=27DA6BFA785CFF9AE5E74DDBB118E8312673D21AED340597DACF8A9FD5ED2F1AC2B0A5365A298BC65AZ1I" TargetMode="External"/><Relationship Id="rId131" Type="http://schemas.openxmlformats.org/officeDocument/2006/relationships/hyperlink" Target="consultantplus://offline/ref=27DA6BFA785CFF9AE5E74DDBB118E8312670D716E7340597DACF8A9FD5ED2F1AC2B0A5365A298BCF5AZ3I" TargetMode="External"/><Relationship Id="rId136" Type="http://schemas.openxmlformats.org/officeDocument/2006/relationships/hyperlink" Target="consultantplus://offline/ref=27DA6BFA785CFF9AE5E74DDBB118E8312675D316EF370597DACF8A9FD5ED2F1AC2B0A5365A298AC55AZ4I" TargetMode="External"/><Relationship Id="rId157" Type="http://schemas.openxmlformats.org/officeDocument/2006/relationships/hyperlink" Target="consultantplus://offline/ref=27DA6BFA785CFF9AE5E74DDBB118E8312670D716E7340597DACF8A9FD5ED2F1AC2B0A5365A298BCF5AZ5I" TargetMode="External"/><Relationship Id="rId178" Type="http://schemas.openxmlformats.org/officeDocument/2006/relationships/fontTable" Target="fontTable.xml"/><Relationship Id="rId61" Type="http://schemas.openxmlformats.org/officeDocument/2006/relationships/hyperlink" Target="consultantplus://offline/ref=27DA6BFA785CFF9AE5E74DDBB118E8312675D11DED300597DACF8A9FD5ED2F1AC2B0A5365A298AC45AZ8I" TargetMode="External"/><Relationship Id="rId82" Type="http://schemas.openxmlformats.org/officeDocument/2006/relationships/hyperlink" Target="consultantplus://offline/ref=27DA6BFA785CFF9AE5E74DDBB118E8312670D716E7340597DACF8A9FD5ED2F1AC2B0A5365A298BC05AZ0I" TargetMode="External"/><Relationship Id="rId152" Type="http://schemas.openxmlformats.org/officeDocument/2006/relationships/hyperlink" Target="consultantplus://offline/ref=27DA6BFA785CFF9AE5E74DDBB118E8312672D618EF360597DACF8A9FD5ED2F1AC2B0A5365B52ZDI" TargetMode="External"/><Relationship Id="rId173" Type="http://schemas.openxmlformats.org/officeDocument/2006/relationships/hyperlink" Target="consultantplus://offline/ref=27DA6BFA785CFF9AE5E74DDBB118E8312675D316EF370597DACF8A9FD5ED2F1AC2B0A5365A298AC35AZ9I" TargetMode="External"/><Relationship Id="rId19" Type="http://schemas.openxmlformats.org/officeDocument/2006/relationships/hyperlink" Target="consultantplus://offline/ref=27DA6BFA785CFF9AE5E74DDBB118E8312675D11DED300597DACF8A9FD5ED2F1AC2B0A5365A298AC55AZ1I" TargetMode="External"/><Relationship Id="rId14" Type="http://schemas.openxmlformats.org/officeDocument/2006/relationships/hyperlink" Target="consultantplus://offline/ref=27DA6BFA785CFF9AE5E74DDBB118E8312673D119EF350597DACF8A9FD5ED2F1AC2B0A5365A298BC65AZ5I" TargetMode="External"/><Relationship Id="rId30" Type="http://schemas.openxmlformats.org/officeDocument/2006/relationships/hyperlink" Target="consultantplus://offline/ref=27DA6BFA785CFF9AE5E74DDBB118E8312675D316EF370597DACF8A9FD5ED2F1AC2B0A5365A298BC65AZ6I" TargetMode="External"/><Relationship Id="rId35" Type="http://schemas.openxmlformats.org/officeDocument/2006/relationships/hyperlink" Target="consultantplus://offline/ref=27DA6BFA785CFF9AE5E74DDBB118E8312673D119EF350597DACF8A9FD5ED2F1AC2B0A5365A298BC65AZ7I" TargetMode="External"/><Relationship Id="rId56" Type="http://schemas.openxmlformats.org/officeDocument/2006/relationships/hyperlink" Target="consultantplus://offline/ref=27DA6BFA785CFF9AE5E74DDBB118E8312673D317EF350597DACF8A9FD5ED2F1AC2B0A5365A2983C65AZ5I" TargetMode="External"/><Relationship Id="rId77" Type="http://schemas.openxmlformats.org/officeDocument/2006/relationships/hyperlink" Target="consultantplus://offline/ref=27DA6BFA785CFF9AE5E74DDBB118E8312178D819E93B589DD296869DD2E2700DC5F9A9375A298B5CZ3I" TargetMode="External"/><Relationship Id="rId100" Type="http://schemas.openxmlformats.org/officeDocument/2006/relationships/hyperlink" Target="consultantplus://offline/ref=27DA6BFA785CFF9AE5E74DDBB118E8312671D316ED320597DACF8A9FD5ED2F1AC2B0A5365A298BC25AZ4I" TargetMode="External"/><Relationship Id="rId105" Type="http://schemas.openxmlformats.org/officeDocument/2006/relationships/hyperlink" Target="consultantplus://offline/ref=27DA6BFA785CFF9AE5E74DDBB118E8312675D11DED300597DACF8A9FD5ED2F1AC2B0A5365A298AC35AZ6I" TargetMode="External"/><Relationship Id="rId126" Type="http://schemas.openxmlformats.org/officeDocument/2006/relationships/hyperlink" Target="consultantplus://offline/ref=27DA6BFA785CFF9AE5E74DDBB118E8312675D316EF370597DACF8A9FD5ED2F1AC2B0A5365A298AC65AZ5I" TargetMode="External"/><Relationship Id="rId147" Type="http://schemas.openxmlformats.org/officeDocument/2006/relationships/hyperlink" Target="consultantplus://offline/ref=27DA6BFA785CFF9AE5E74DDBB118E8312672D01AE7380597DACF8A9FD5ED2F1AC2B0A5365A298BCF5AZ9I" TargetMode="External"/><Relationship Id="rId168" Type="http://schemas.openxmlformats.org/officeDocument/2006/relationships/hyperlink" Target="consultantplus://offline/ref=27DA6BFA785CFF9AE5E74DDBB118E8312675D316EF370597DACF8A9FD5ED2F1AC2B0A5365A298AC35AZ1I" TargetMode="External"/><Relationship Id="rId8" Type="http://schemas.openxmlformats.org/officeDocument/2006/relationships/hyperlink" Target="consultantplus://offline/ref=27DA6BFA785CFF9AE5E74DDBB118E8312175D51CEA3B589DD296869DD2E2700DC5F9A9375A288D5CZ1I" TargetMode="External"/><Relationship Id="rId51" Type="http://schemas.openxmlformats.org/officeDocument/2006/relationships/hyperlink" Target="consultantplus://offline/ref=27DA6BFA785CFF9AE5E74DDBB118E8312672D316E8390597DACF8A9FD5ED2F1AC2B0A5365A2D8AC35AZ3I" TargetMode="External"/><Relationship Id="rId72" Type="http://schemas.openxmlformats.org/officeDocument/2006/relationships/hyperlink" Target="consultantplus://offline/ref=27DA6BFA785CFF9AE5E74DDBB118E8312670D716E7340597DACF8A9FD5ED2F1AC2B0A5365A298BC15AZ7I" TargetMode="External"/><Relationship Id="rId93" Type="http://schemas.openxmlformats.org/officeDocument/2006/relationships/hyperlink" Target="consultantplus://offline/ref=27DA6BFA785CFF9AE5E74DDBB118E8312675D11DED300597DACF8A9FD5ED2F1AC2B0A5365A298AC35AZ7I" TargetMode="External"/><Relationship Id="rId98" Type="http://schemas.openxmlformats.org/officeDocument/2006/relationships/hyperlink" Target="consultantplus://offline/ref=27DA6BFA785CFF9AE5E74DDBB118E8312673D119EF350597DACF8A9FD5ED2F1AC2B0A5365A298BC65AZ9I" TargetMode="External"/><Relationship Id="rId121" Type="http://schemas.openxmlformats.org/officeDocument/2006/relationships/hyperlink" Target="consultantplus://offline/ref=27DA6BFA785CFF9AE5E74DDBB118E8312276D81BEE3B589DD296869DD2E2700DC5F9A9375A298E5CZ1I" TargetMode="External"/><Relationship Id="rId142" Type="http://schemas.openxmlformats.org/officeDocument/2006/relationships/hyperlink" Target="consultantplus://offline/ref=27DA6BFA785CFF9AE5E74DDBB118E8312672D91FEC370597DACF8A9FD5ED2F1AC2B0A5365A298BC75AZ8I" TargetMode="External"/><Relationship Id="rId163" Type="http://schemas.openxmlformats.org/officeDocument/2006/relationships/hyperlink" Target="consultantplus://offline/ref=27DA6BFA785CFF9AE5E74DDBB118E8312672D01DED340597DACF8A9FD5ED2F1AC2B0A5365A2B8CC75AZ3I" TargetMode="External"/><Relationship Id="rId3" Type="http://schemas.openxmlformats.org/officeDocument/2006/relationships/settings" Target="settings.xml"/><Relationship Id="rId25" Type="http://schemas.openxmlformats.org/officeDocument/2006/relationships/hyperlink" Target="consultantplus://offline/ref=27DA6BFA785CFF9AE5E74DDBB118E8312675D316EF370597DACF8A9FD5ED2F1AC2B0A5365A298BC65AZ0I" TargetMode="External"/><Relationship Id="rId46" Type="http://schemas.openxmlformats.org/officeDocument/2006/relationships/hyperlink" Target="consultantplus://offline/ref=27DA6BFA785CFF9AE5E74DDBB118E8312675D11DED300597DACF8A9FD5ED2F1AC2B0A5365A298FC65AZ2I" TargetMode="External"/><Relationship Id="rId67" Type="http://schemas.openxmlformats.org/officeDocument/2006/relationships/hyperlink" Target="consultantplus://offline/ref=27DA6BFA785CFF9AE5E74DDBB118E8312672D918E7380597DACF8A9FD5ED2F1AC2B0A5325F2858Z8I" TargetMode="External"/><Relationship Id="rId116" Type="http://schemas.openxmlformats.org/officeDocument/2006/relationships/hyperlink" Target="consultantplus://offline/ref=27DA6BFA785CFF9AE5E74DDBB118E8312672D316E8390597DACF8A9FD5ED2F1AC2B0A5365A2D8AC35AZ8I" TargetMode="External"/><Relationship Id="rId137" Type="http://schemas.openxmlformats.org/officeDocument/2006/relationships/hyperlink" Target="consultantplus://offline/ref=27DA6BFA785CFF9AE5E74DDBB118E8312673D119EF350597DACF8A9FD5ED2F1AC2B0A5365A298BC45AZ1I" TargetMode="External"/><Relationship Id="rId158" Type="http://schemas.openxmlformats.org/officeDocument/2006/relationships/hyperlink" Target="consultantplus://offline/ref=27DA6BFA785CFF9AE5E74DDBB118E8312F72D316EC3B589DD296869DD2E2700DC5F9A9375A2A885CZ2I" TargetMode="External"/><Relationship Id="rId20" Type="http://schemas.openxmlformats.org/officeDocument/2006/relationships/hyperlink" Target="consultantplus://offline/ref=27DA6BFA785CFF9AE5E74DDBB118E8312673D31DED310597DACF8A9FD5ED2F1AC2B0A5365A2989C15AZ4I" TargetMode="External"/><Relationship Id="rId41" Type="http://schemas.openxmlformats.org/officeDocument/2006/relationships/hyperlink" Target="consultantplus://offline/ref=27DA6BFA785CFF9AE5E74DDBB118E8312672D919EB330597DACF8A9FD55EZDI" TargetMode="External"/><Relationship Id="rId62" Type="http://schemas.openxmlformats.org/officeDocument/2006/relationships/hyperlink" Target="consultantplus://offline/ref=27DA6BFA785CFF9AE5E74DDBB118E8312F72D21EEF3B589DD296869DD2E2700DC5F9A9375A298C5CZ6I" TargetMode="External"/><Relationship Id="rId83" Type="http://schemas.openxmlformats.org/officeDocument/2006/relationships/hyperlink" Target="consultantplus://offline/ref=27DA6BFA785CFF9AE5E74DDBB118E8312675D316EF370597DACF8A9FD5ED2F1AC2B0A5365A298BC25AZ7I" TargetMode="External"/><Relationship Id="rId88" Type="http://schemas.openxmlformats.org/officeDocument/2006/relationships/hyperlink" Target="consultantplus://offline/ref=27DA6BFA785CFF9AE5E74DDBB118E8312673D119EF350597DACF8A9FD5ED2F1AC2B0A5365A298BC65AZ6I" TargetMode="External"/><Relationship Id="rId111" Type="http://schemas.openxmlformats.org/officeDocument/2006/relationships/hyperlink" Target="consultantplus://offline/ref=27DA6BFA785CFF9AE5E74DDBB118E8312673D119EF350597DACF8A9FD5ED2F1AC2B0A5365A298BC55AZ0I" TargetMode="External"/><Relationship Id="rId132" Type="http://schemas.openxmlformats.org/officeDocument/2006/relationships/hyperlink" Target="consultantplus://offline/ref=27DA6BFA785CFF9AE5E74DDBB118E8312673D31DED310597DACF8A9FD5ED2F1AC2B0A5365A2989C15AZ6I" TargetMode="External"/><Relationship Id="rId153" Type="http://schemas.openxmlformats.org/officeDocument/2006/relationships/hyperlink" Target="consultantplus://offline/ref=27DA6BFA785CFF9AE5E74DDBB118E8312672D61DEB340597DACF8A9FD5ED2F1AC2B0A5365A298BC65AZ2I" TargetMode="External"/><Relationship Id="rId174" Type="http://schemas.openxmlformats.org/officeDocument/2006/relationships/hyperlink" Target="consultantplus://offline/ref=27DA6BFA785CFF9AE5E74DDBB118E8312675D316EF370597DACF8A9FD5ED2F1AC2B0A5365A298AC25AZ1I" TargetMode="External"/><Relationship Id="rId179" Type="http://schemas.openxmlformats.org/officeDocument/2006/relationships/theme" Target="theme/theme1.xml"/><Relationship Id="rId15" Type="http://schemas.openxmlformats.org/officeDocument/2006/relationships/hyperlink" Target="consultantplus://offline/ref=27DA6BFA785CFF9AE5E74DDBB118E8312672D91AE7340597DACF8A9FD5ED2F1AC2B0A5365A298BCF5AZ7I" TargetMode="External"/><Relationship Id="rId36" Type="http://schemas.openxmlformats.org/officeDocument/2006/relationships/hyperlink" Target="consultantplus://offline/ref=27DA6BFA785CFF9AE5E74DDBB118E8312675D316EF370597DACF8A9FD5ED2F1AC2B0A5365A298BC55AZ2I" TargetMode="External"/><Relationship Id="rId57" Type="http://schemas.openxmlformats.org/officeDocument/2006/relationships/hyperlink" Target="consultantplus://offline/ref=27DA6BFA785CFF9AE5E74DDBB118E8312675D519E7360597DACF8A9FD55EZDI" TargetMode="External"/><Relationship Id="rId106" Type="http://schemas.openxmlformats.org/officeDocument/2006/relationships/hyperlink" Target="consultantplus://offline/ref=27DA6BFA785CFF9AE5E74DDBB118E8312672D918E7380597DACF8A9FD5ED2F1AC2B0A5325E2958Z8I" TargetMode="External"/><Relationship Id="rId127" Type="http://schemas.openxmlformats.org/officeDocument/2006/relationships/hyperlink" Target="consultantplus://offline/ref=27DA6BFA785CFF9AE5E74DDBB118E8312675D316EF370597DACF8A9FD5ED2F1AC2B0A5365A298AC65AZ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14012</Words>
  <Characters>79872</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мчс</Company>
  <LinksUpToDate>false</LinksUpToDate>
  <CharactersWithSpaces>93697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ARM2</dc:creator>
  <cp:keywords/>
  <dc:description/>
  <cp:lastModifiedBy>ARM2</cp:lastModifiedBy>
  <cp:revision>1</cp:revision>
  <dcterms:created xsi:type="dcterms:W3CDTF">2013-04-28T08:25:00Z</dcterms:created>
  <dcterms:modified xsi:type="dcterms:W3CDTF">2013-04-28T08:27:00Z</dcterms:modified>
</cp:coreProperties>
</file>